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48D4" w14:textId="77777777" w:rsidR="0027143B" w:rsidRPr="009021DD" w:rsidRDefault="0027143B" w:rsidP="0027143B">
      <w:pPr>
        <w:spacing w:after="0" w:line="360" w:lineRule="auto"/>
        <w:jc w:val="center"/>
        <w:rPr>
          <w:rFonts w:ascii="Times New Roman" w:hAnsi="Times New Roman" w:cs="Times New Roman"/>
          <w:b/>
          <w:color w:val="000000" w:themeColor="text1"/>
          <w:sz w:val="28"/>
          <w:szCs w:val="28"/>
        </w:rPr>
      </w:pPr>
      <w:r w:rsidRPr="009021DD">
        <w:rPr>
          <w:rFonts w:ascii="Times New Roman" w:hAnsi="Times New Roman" w:cs="Times New Roman"/>
          <w:b/>
          <w:color w:val="000000" w:themeColor="text1"/>
          <w:sz w:val="28"/>
          <w:szCs w:val="28"/>
        </w:rPr>
        <w:t>SKRYPT Z HISTORII SEM IV</w:t>
      </w:r>
    </w:p>
    <w:p w14:paraId="14B9CF66" w14:textId="77777777" w:rsidR="0027143B" w:rsidRPr="009021DD" w:rsidRDefault="0027143B" w:rsidP="0027143B">
      <w:pPr>
        <w:pStyle w:val="Akapitzlist"/>
        <w:spacing w:after="0" w:line="360" w:lineRule="auto"/>
        <w:ind w:left="1080"/>
        <w:rPr>
          <w:rFonts w:ascii="Times New Roman" w:hAnsi="Times New Roman" w:cs="Times New Roman"/>
          <w:color w:val="000000" w:themeColor="text1"/>
          <w:sz w:val="24"/>
          <w:szCs w:val="24"/>
        </w:rPr>
      </w:pPr>
    </w:p>
    <w:p w14:paraId="3756427D" w14:textId="77777777" w:rsidR="0027143B" w:rsidRPr="009021DD" w:rsidRDefault="0027143B" w:rsidP="0027143B">
      <w:pPr>
        <w:pStyle w:val="Akapitzlist"/>
        <w:numPr>
          <w:ilvl w:val="0"/>
          <w:numId w:val="1"/>
        </w:numPr>
        <w:spacing w:after="0" w:line="360" w:lineRule="auto"/>
        <w:rPr>
          <w:rFonts w:ascii="Times New Roman" w:hAnsi="Times New Roman" w:cs="Times New Roman"/>
          <w:b/>
          <w:color w:val="000000" w:themeColor="text1"/>
          <w:sz w:val="24"/>
          <w:szCs w:val="24"/>
        </w:rPr>
      </w:pPr>
      <w:r w:rsidRPr="009021DD">
        <w:rPr>
          <w:rFonts w:ascii="Times New Roman" w:hAnsi="Times New Roman" w:cs="Times New Roman"/>
          <w:b/>
          <w:color w:val="000000" w:themeColor="text1"/>
          <w:sz w:val="24"/>
          <w:szCs w:val="24"/>
        </w:rPr>
        <w:t>Czym będziemy się zajmować?</w:t>
      </w:r>
    </w:p>
    <w:p w14:paraId="0341855D" w14:textId="77777777" w:rsidR="0027143B" w:rsidRPr="009021DD" w:rsidRDefault="0027143B" w:rsidP="0027143B">
      <w:pPr>
        <w:spacing w:after="0" w:line="360" w:lineRule="auto"/>
        <w:rPr>
          <w:rStyle w:val="markedcontent"/>
          <w:rFonts w:ascii="Times New Roman" w:hAnsi="Times New Roman" w:cs="Times New Roman"/>
          <w:b/>
          <w:color w:val="000000" w:themeColor="text1"/>
          <w:sz w:val="24"/>
          <w:szCs w:val="24"/>
        </w:rPr>
      </w:pPr>
      <w:r w:rsidRPr="009021DD">
        <w:rPr>
          <w:rStyle w:val="markedcontent"/>
          <w:rFonts w:ascii="Times New Roman" w:hAnsi="Times New Roman" w:cs="Times New Roman"/>
          <w:b/>
          <w:color w:val="000000" w:themeColor="text1"/>
          <w:sz w:val="24"/>
          <w:szCs w:val="24"/>
        </w:rPr>
        <w:t>XXII. Polityka wewnętrzna i zagraniczna Rzeczypospolitej w XVII w. (7 godz.)</w:t>
      </w:r>
    </w:p>
    <w:p w14:paraId="03A5ECFF" w14:textId="77777777" w:rsidR="0027143B" w:rsidRPr="009021DD" w:rsidRDefault="0027143B" w:rsidP="0027143B">
      <w:pPr>
        <w:pStyle w:val="Akapitzlist"/>
        <w:numPr>
          <w:ilvl w:val="0"/>
          <w:numId w:val="2"/>
        </w:numPr>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Wazowie na polskim tronie: polityka wewnętrzna, geneza konfliktów ze Szwecją,</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przebieg wojen polsko-szwedzkich w XVII w.</w:t>
      </w:r>
    </w:p>
    <w:p w14:paraId="0F81AC90"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 xml:space="preserve"> św. Andrzej Bobola jako autor ślubów lwowskich Jana Kazimierza i katolicki patron</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Polski;</w:t>
      </w:r>
    </w:p>
    <w:p w14:paraId="7CC5C413"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 xml:space="preserve"> przyczyny, przebieg i skutki kampanii smoleńskiej;</w:t>
      </w:r>
    </w:p>
    <w:p w14:paraId="4A001190"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 xml:space="preserve"> problem Ukrainy, przyczyny, przebieg i skutki powstania Chmielnickiego;</w:t>
      </w:r>
    </w:p>
    <w:p w14:paraId="7FAE9EE5"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wojny z Turcją: przyczyny, przebieg, skutki, nieudolne rządy Michała Korybuta</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Wiśniowieckiego;</w:t>
      </w:r>
    </w:p>
    <w:p w14:paraId="6912B25F"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bitwa pod Wiedniem i jej doniosłe znaczenie polityczne dla umocnienia pozycji</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Polski w chrześcijańskiej Europie;</w:t>
      </w:r>
    </w:p>
    <w:p w14:paraId="0D51D808" w14:textId="77777777" w:rsidR="0027143B" w:rsidRPr="009021DD" w:rsidRDefault="0027143B" w:rsidP="0027143B">
      <w:pPr>
        <w:pStyle w:val="Akapitzlist"/>
        <w:numPr>
          <w:ilvl w:val="0"/>
          <w:numId w:val="2"/>
        </w:numPr>
        <w:spacing w:after="0" w:line="360" w:lineRule="auto"/>
        <w:rPr>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znaczenie panowania Jana III Sobieskiego;</w:t>
      </w:r>
    </w:p>
    <w:p w14:paraId="17D96581" w14:textId="77777777" w:rsidR="002414E9" w:rsidRPr="009021DD" w:rsidRDefault="0027143B" w:rsidP="0027143B">
      <w:pPr>
        <w:pStyle w:val="Akapitzlist"/>
        <w:numPr>
          <w:ilvl w:val="0"/>
          <w:numId w:val="2"/>
        </w:numPr>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skuteczność polskiego oręża w XVII w., zmiany terytorialne Rzeczypospolitej</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Obojga Narodów w XVII w.</w:t>
      </w:r>
    </w:p>
    <w:p w14:paraId="0A17BAFE" w14:textId="77777777" w:rsidR="0027143B" w:rsidRPr="009021DD" w:rsidRDefault="0027143B" w:rsidP="0027143B">
      <w:pPr>
        <w:spacing w:after="0" w:line="360" w:lineRule="auto"/>
        <w:rPr>
          <w:rStyle w:val="markedcontent"/>
          <w:rFonts w:ascii="Times New Roman" w:hAnsi="Times New Roman" w:cs="Times New Roman"/>
          <w:color w:val="000000" w:themeColor="text1"/>
          <w:sz w:val="24"/>
          <w:szCs w:val="24"/>
        </w:rPr>
      </w:pPr>
    </w:p>
    <w:p w14:paraId="4B6D4D6F" w14:textId="77777777" w:rsidR="0027143B" w:rsidRPr="009021DD" w:rsidRDefault="0027143B" w:rsidP="0027143B">
      <w:pPr>
        <w:spacing w:after="0" w:line="360" w:lineRule="auto"/>
        <w:rPr>
          <w:rFonts w:ascii="Times New Roman" w:eastAsia="Times New Roman" w:hAnsi="Times New Roman" w:cs="Times New Roman"/>
          <w:b/>
          <w:color w:val="000000" w:themeColor="text1"/>
          <w:sz w:val="24"/>
          <w:szCs w:val="24"/>
          <w:lang w:eastAsia="pl-PL"/>
        </w:rPr>
      </w:pPr>
      <w:r w:rsidRPr="009021DD">
        <w:rPr>
          <w:rFonts w:ascii="Times New Roman" w:eastAsia="Times New Roman" w:hAnsi="Times New Roman" w:cs="Times New Roman"/>
          <w:b/>
          <w:color w:val="000000" w:themeColor="text1"/>
          <w:sz w:val="24"/>
          <w:szCs w:val="24"/>
          <w:lang w:eastAsia="pl-PL"/>
        </w:rPr>
        <w:t xml:space="preserve">XXIII. Ustrój, społeczeństwo i kultura Rzeczypospolitej Obojga Narodów w XVII w. </w:t>
      </w:r>
    </w:p>
    <w:p w14:paraId="3B4066C7" w14:textId="77777777" w:rsidR="0027143B" w:rsidRPr="009021DD" w:rsidRDefault="0027143B" w:rsidP="0027143B">
      <w:pPr>
        <w:pStyle w:val="Akapitzlist"/>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kryzys władzy w Rzeczypospolitej w XVII w.: wpływy obce, upadek autorytetu</w:t>
      </w:r>
      <w:r w:rsidRPr="009021DD">
        <w:rPr>
          <w:rFonts w:ascii="Times New Roman" w:eastAsia="Times New Roman" w:hAnsi="Times New Roman" w:cs="Times New Roman"/>
          <w:color w:val="000000" w:themeColor="text1"/>
          <w:sz w:val="24"/>
          <w:szCs w:val="24"/>
          <w:lang w:eastAsia="pl-PL"/>
        </w:rPr>
        <w:br/>
        <w:t xml:space="preserve">władzy i słabość sejmu, rokosze (Zebrzydowskiego, Lubomirskiego), </w:t>
      </w:r>
      <w:proofErr w:type="spellStart"/>
      <w:r w:rsidRPr="009021DD">
        <w:rPr>
          <w:rFonts w:ascii="Times New Roman" w:eastAsia="Times New Roman" w:hAnsi="Times New Roman" w:cs="Times New Roman"/>
          <w:color w:val="000000" w:themeColor="text1"/>
          <w:sz w:val="24"/>
          <w:szCs w:val="24"/>
          <w:lang w:eastAsia="pl-PL"/>
        </w:rPr>
        <w:t>oligarchizacja</w:t>
      </w:r>
      <w:proofErr w:type="spellEnd"/>
      <w:r w:rsidR="006E6716"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życia politycznego, kryzys religijny;</w:t>
      </w:r>
    </w:p>
    <w:p w14:paraId="30B3B6C3" w14:textId="77777777" w:rsidR="0027143B" w:rsidRPr="009021DD" w:rsidRDefault="0027143B" w:rsidP="0027143B">
      <w:pPr>
        <w:pStyle w:val="Akapitzlist"/>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skutki wojen XVII w. w aspekcie terytorialnym, demograficznym, finansowym</w:t>
      </w:r>
      <w:r w:rsidR="006E6716"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i społecznym;</w:t>
      </w:r>
    </w:p>
    <w:p w14:paraId="797721D7" w14:textId="77777777" w:rsidR="0027143B" w:rsidRPr="009021DD" w:rsidRDefault="0027143B" w:rsidP="0027143B">
      <w:pPr>
        <w:pStyle w:val="Akapitzlist"/>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 ideologia i obyczajowość sarmacka, architektura i sztuka dekoratorska,</w:t>
      </w:r>
      <w:r w:rsidR="006E6716"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budownictwo sakralne, przykłady zabytków barokowych w najbliższej okolicy,</w:t>
      </w:r>
      <w:r w:rsidR="006E6716"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regionie i kraju;</w:t>
      </w:r>
    </w:p>
    <w:p w14:paraId="6A5A2E7D" w14:textId="77777777" w:rsidR="0027143B" w:rsidRPr="009021DD" w:rsidRDefault="0027143B" w:rsidP="0027143B">
      <w:pPr>
        <w:pStyle w:val="Akapitzlist"/>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polska literatura barokowa: Mikołaj Sęp Szarzyński, Jan Andrzej Morsztyn, Jan</w:t>
      </w:r>
      <w:r w:rsidR="006E6716"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Chryzostom Pasek, Wespazjan Kochowski, Wacław Potocki</w:t>
      </w:r>
    </w:p>
    <w:p w14:paraId="20B65524" w14:textId="77777777" w:rsidR="0027143B" w:rsidRPr="009021DD" w:rsidRDefault="0027143B" w:rsidP="0027143B">
      <w:pPr>
        <w:spacing w:after="0" w:line="360" w:lineRule="auto"/>
        <w:rPr>
          <w:rFonts w:ascii="Times New Roman" w:eastAsia="Times New Roman" w:hAnsi="Times New Roman" w:cs="Times New Roman"/>
          <w:color w:val="000000" w:themeColor="text1"/>
          <w:sz w:val="24"/>
          <w:szCs w:val="24"/>
          <w:lang w:eastAsia="pl-PL"/>
        </w:rPr>
      </w:pPr>
    </w:p>
    <w:p w14:paraId="0DED16DB" w14:textId="77777777" w:rsidR="0027143B" w:rsidRPr="009021DD" w:rsidRDefault="0027143B" w:rsidP="0027143B">
      <w:pPr>
        <w:spacing w:after="0" w:line="360" w:lineRule="auto"/>
        <w:rPr>
          <w:rFonts w:ascii="Times New Roman" w:hAnsi="Times New Roman" w:cs="Times New Roman"/>
          <w:b/>
          <w:color w:val="000000" w:themeColor="text1"/>
          <w:sz w:val="24"/>
          <w:szCs w:val="24"/>
        </w:rPr>
      </w:pPr>
      <w:r w:rsidRPr="009021DD">
        <w:rPr>
          <w:rStyle w:val="markedcontent"/>
          <w:rFonts w:ascii="Times New Roman" w:hAnsi="Times New Roman" w:cs="Times New Roman"/>
          <w:b/>
          <w:color w:val="000000" w:themeColor="text1"/>
          <w:sz w:val="24"/>
          <w:szCs w:val="24"/>
        </w:rPr>
        <w:t xml:space="preserve">XIV. Europa w dobie oświecenia </w:t>
      </w:r>
    </w:p>
    <w:p w14:paraId="5B927BB1" w14:textId="77777777" w:rsidR="0027143B" w:rsidRPr="009021DD" w:rsidRDefault="0027143B" w:rsidP="0027143B">
      <w:pPr>
        <w:pStyle w:val="Akapitzlist"/>
        <w:numPr>
          <w:ilvl w:val="0"/>
          <w:numId w:val="2"/>
        </w:numPr>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oświecenie jako wiek filozofii, rozumu, wynalazków i nauki, wynalazki XVIII w. i ich</w:t>
      </w:r>
      <w:r w:rsidR="006E6716" w:rsidRPr="009021DD">
        <w:rPr>
          <w:rStyle w:val="markedcontent"/>
          <w:rFonts w:ascii="Times New Roman" w:hAnsi="Times New Roman" w:cs="Times New Roman"/>
          <w:color w:val="000000" w:themeColor="text1"/>
          <w:sz w:val="24"/>
          <w:szCs w:val="24"/>
        </w:rPr>
        <w:t xml:space="preserve"> </w:t>
      </w:r>
      <w:r w:rsidRPr="009021DD">
        <w:rPr>
          <w:rStyle w:val="markedcontent"/>
          <w:rFonts w:ascii="Times New Roman" w:hAnsi="Times New Roman" w:cs="Times New Roman"/>
          <w:color w:val="000000" w:themeColor="text1"/>
          <w:sz w:val="24"/>
          <w:szCs w:val="24"/>
        </w:rPr>
        <w:t>zastosowanie, zmiany gospodarcze w XVIII w.</w:t>
      </w:r>
    </w:p>
    <w:p w14:paraId="1DA00E9E" w14:textId="77777777" w:rsidR="0027143B" w:rsidRPr="009021DD" w:rsidRDefault="0027143B" w:rsidP="0027143B">
      <w:pPr>
        <w:pStyle w:val="Akapitzlist"/>
        <w:numPr>
          <w:ilvl w:val="0"/>
          <w:numId w:val="2"/>
        </w:numPr>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 xml:space="preserve"> ideologie oświecenia: liberalizm, konserwatyzm, deizm, ateizm, myśl polityczno-</w:t>
      </w:r>
    </w:p>
    <w:p w14:paraId="205D8AA8" w14:textId="77777777" w:rsidR="0027143B" w:rsidRPr="009021DD" w:rsidRDefault="0027143B" w:rsidP="0027143B">
      <w:pPr>
        <w:pStyle w:val="Akapitzlist"/>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lastRenderedPageBreak/>
        <w:t>-społeczna Monteskiusza, Woltera, Rousseau;</w:t>
      </w:r>
      <w:r w:rsidRPr="009021DD">
        <w:rPr>
          <w:rFonts w:ascii="Times New Roman" w:hAnsi="Times New Roman" w:cs="Times New Roman"/>
          <w:color w:val="000000" w:themeColor="text1"/>
          <w:sz w:val="24"/>
          <w:szCs w:val="24"/>
        </w:rPr>
        <w:br/>
      </w:r>
      <w:r w:rsidRPr="009021DD">
        <w:rPr>
          <w:rStyle w:val="markedcontent"/>
          <w:rFonts w:ascii="Times New Roman" w:hAnsi="Times New Roman" w:cs="Times New Roman"/>
          <w:color w:val="000000" w:themeColor="text1"/>
          <w:sz w:val="24"/>
          <w:szCs w:val="24"/>
        </w:rPr>
        <w:t>- absolutyzm oświecony w Austrii i Prusach oraz reformy w tych monarchiach, reformy w Rosji XVIII w. i idea imperializmu</w:t>
      </w:r>
    </w:p>
    <w:p w14:paraId="3F9D1EE8" w14:textId="77777777" w:rsidR="0027143B" w:rsidRPr="009021DD" w:rsidRDefault="0027143B" w:rsidP="0027143B">
      <w:pPr>
        <w:pStyle w:val="Akapitzlist"/>
        <w:spacing w:after="0" w:line="360" w:lineRule="auto"/>
        <w:rPr>
          <w:rStyle w:val="markedcontent"/>
          <w:rFonts w:ascii="Times New Roman" w:hAnsi="Times New Roman" w:cs="Times New Roman"/>
          <w:color w:val="000000" w:themeColor="text1"/>
          <w:sz w:val="24"/>
          <w:szCs w:val="24"/>
        </w:rPr>
      </w:pPr>
      <w:r w:rsidRPr="009021DD">
        <w:rPr>
          <w:rStyle w:val="markedcontent"/>
          <w:rFonts w:ascii="Times New Roman" w:hAnsi="Times New Roman" w:cs="Times New Roman"/>
          <w:color w:val="000000" w:themeColor="text1"/>
          <w:sz w:val="24"/>
          <w:szCs w:val="24"/>
        </w:rPr>
        <w:t>15. architektura i sztuka rokoko i klasycyzmu, muzyka i literatura klasycyzmu</w:t>
      </w:r>
    </w:p>
    <w:p w14:paraId="09B775E3" w14:textId="77777777" w:rsidR="0027143B" w:rsidRPr="009021DD" w:rsidRDefault="0027143B" w:rsidP="0027143B">
      <w:pPr>
        <w:spacing w:after="0" w:line="360" w:lineRule="auto"/>
        <w:rPr>
          <w:rFonts w:ascii="Times New Roman" w:hAnsi="Times New Roman" w:cs="Times New Roman"/>
          <w:b/>
          <w:color w:val="000000" w:themeColor="text1"/>
          <w:sz w:val="24"/>
          <w:szCs w:val="24"/>
        </w:rPr>
      </w:pPr>
    </w:p>
    <w:p w14:paraId="5E324381" w14:textId="77777777" w:rsidR="0027143B" w:rsidRPr="009021DD" w:rsidRDefault="006E6716" w:rsidP="006E6716">
      <w:pPr>
        <w:spacing w:after="0" w:line="360" w:lineRule="auto"/>
        <w:jc w:val="center"/>
        <w:rPr>
          <w:rFonts w:ascii="Times New Roman" w:hAnsi="Times New Roman" w:cs="Times New Roman"/>
          <w:b/>
          <w:color w:val="000000" w:themeColor="text1"/>
          <w:sz w:val="24"/>
          <w:szCs w:val="24"/>
        </w:rPr>
      </w:pPr>
      <w:r w:rsidRPr="009021DD">
        <w:rPr>
          <w:rFonts w:ascii="Times New Roman" w:hAnsi="Times New Roman" w:cs="Times New Roman"/>
          <w:b/>
          <w:color w:val="000000" w:themeColor="text1"/>
          <w:sz w:val="24"/>
          <w:szCs w:val="24"/>
        </w:rPr>
        <w:t>BLOK I</w:t>
      </w:r>
    </w:p>
    <w:p w14:paraId="495494FD" w14:textId="77777777" w:rsidR="006E6716" w:rsidRPr="009021DD" w:rsidRDefault="006E6716" w:rsidP="006E6716">
      <w:pPr>
        <w:spacing w:after="0" w:line="360" w:lineRule="auto"/>
        <w:rPr>
          <w:rFonts w:ascii="Times New Roman" w:hAnsi="Times New Roman" w:cs="Times New Roman"/>
          <w:b/>
          <w:color w:val="000000" w:themeColor="text1"/>
          <w:sz w:val="24"/>
          <w:szCs w:val="24"/>
        </w:rPr>
      </w:pPr>
      <w:r w:rsidRPr="009021DD">
        <w:rPr>
          <w:rFonts w:ascii="Times New Roman" w:hAnsi="Times New Roman" w:cs="Times New Roman"/>
          <w:b/>
          <w:color w:val="000000" w:themeColor="text1"/>
          <w:sz w:val="24"/>
          <w:szCs w:val="24"/>
        </w:rPr>
        <w:t>Zajęcia nr 1 29.10.2022</w:t>
      </w:r>
    </w:p>
    <w:p w14:paraId="4CE481AE" w14:textId="77777777" w:rsidR="006E6716" w:rsidRPr="009021DD" w:rsidRDefault="006E6716" w:rsidP="006E6716">
      <w:pPr>
        <w:pStyle w:val="Akapitzlist"/>
        <w:numPr>
          <w:ilvl w:val="0"/>
          <w:numId w:val="3"/>
        </w:numPr>
        <w:spacing w:after="0" w:line="360" w:lineRule="auto"/>
        <w:rPr>
          <w:rStyle w:val="markedcontent"/>
          <w:rFonts w:ascii="Times New Roman" w:hAnsi="Times New Roman" w:cs="Times New Roman"/>
          <w:b/>
          <w:color w:val="000000" w:themeColor="text1"/>
          <w:sz w:val="24"/>
          <w:szCs w:val="24"/>
        </w:rPr>
      </w:pPr>
      <w:r w:rsidRPr="009021DD">
        <w:rPr>
          <w:rStyle w:val="markedcontent"/>
          <w:rFonts w:ascii="Times New Roman" w:hAnsi="Times New Roman" w:cs="Times New Roman"/>
          <w:b/>
          <w:color w:val="000000" w:themeColor="text1"/>
          <w:sz w:val="24"/>
          <w:szCs w:val="24"/>
        </w:rPr>
        <w:t>Wazowie na polskim tronie: polityka wewnętrzna, geneza konfliktów ze Szwecją, przebieg wojen polsko-szwedzkich w XVII w.</w:t>
      </w:r>
    </w:p>
    <w:p w14:paraId="754FCCE5" w14:textId="77777777" w:rsidR="006E6716" w:rsidRPr="009021DD" w:rsidRDefault="006E6716" w:rsidP="006E6716">
      <w:pPr>
        <w:pStyle w:val="Akapitzlist"/>
        <w:numPr>
          <w:ilvl w:val="0"/>
          <w:numId w:val="3"/>
        </w:numPr>
        <w:spacing w:after="0" w:line="360" w:lineRule="auto"/>
        <w:rPr>
          <w:rFonts w:ascii="Times New Roman" w:hAnsi="Times New Roman" w:cs="Times New Roman"/>
          <w:b/>
          <w:color w:val="000000" w:themeColor="text1"/>
          <w:sz w:val="24"/>
          <w:szCs w:val="24"/>
        </w:rPr>
      </w:pPr>
      <w:r w:rsidRPr="009021DD">
        <w:rPr>
          <w:rStyle w:val="markedcontent"/>
          <w:rFonts w:ascii="Times New Roman" w:hAnsi="Times New Roman" w:cs="Times New Roman"/>
          <w:b/>
          <w:color w:val="000000" w:themeColor="text1"/>
          <w:sz w:val="24"/>
          <w:szCs w:val="24"/>
        </w:rPr>
        <w:t xml:space="preserve"> św. Andrzej Bobola jako autor ślubów lwowskich Jana Kazimierza i katolicki patron Polski;</w:t>
      </w:r>
    </w:p>
    <w:p w14:paraId="1174617C" w14:textId="77777777" w:rsidR="006E6716" w:rsidRPr="009021DD" w:rsidRDefault="006E6716" w:rsidP="006E6716">
      <w:pPr>
        <w:pStyle w:val="Akapitzlist"/>
        <w:numPr>
          <w:ilvl w:val="0"/>
          <w:numId w:val="3"/>
        </w:numPr>
        <w:spacing w:after="0" w:line="360" w:lineRule="auto"/>
        <w:rPr>
          <w:rFonts w:ascii="Times New Roman" w:hAnsi="Times New Roman" w:cs="Times New Roman"/>
          <w:b/>
          <w:color w:val="000000" w:themeColor="text1"/>
          <w:sz w:val="24"/>
          <w:szCs w:val="24"/>
        </w:rPr>
      </w:pPr>
      <w:r w:rsidRPr="009021DD">
        <w:rPr>
          <w:rStyle w:val="markedcontent"/>
          <w:rFonts w:ascii="Times New Roman" w:hAnsi="Times New Roman" w:cs="Times New Roman"/>
          <w:b/>
          <w:color w:val="000000" w:themeColor="text1"/>
          <w:sz w:val="24"/>
          <w:szCs w:val="24"/>
        </w:rPr>
        <w:t xml:space="preserve"> przyczyny, przebieg i skutki kampanii smoleńskiej;</w:t>
      </w:r>
    </w:p>
    <w:p w14:paraId="38CC81ED" w14:textId="77777777" w:rsidR="006E6716" w:rsidRPr="009021DD" w:rsidRDefault="006E6716" w:rsidP="006E6716">
      <w:pPr>
        <w:spacing w:after="0" w:line="360" w:lineRule="auto"/>
        <w:rPr>
          <w:rFonts w:ascii="Times New Roman" w:hAnsi="Times New Roman" w:cs="Times New Roman"/>
          <w:color w:val="000000" w:themeColor="text1"/>
          <w:sz w:val="24"/>
          <w:szCs w:val="24"/>
        </w:rPr>
      </w:pPr>
    </w:p>
    <w:p w14:paraId="18A13D90" w14:textId="77777777" w:rsidR="00FF2779" w:rsidRPr="009021DD" w:rsidRDefault="00E54BD0"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ZYGMUNT III WAZA</w:t>
      </w:r>
    </w:p>
    <w:p w14:paraId="7CC37654"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ur. 20 czerwca 1566 w </w:t>
      </w:r>
      <w:proofErr w:type="spellStart"/>
      <w:r w:rsidRPr="009021DD">
        <w:rPr>
          <w:rFonts w:ascii="Times New Roman" w:hAnsi="Times New Roman" w:cs="Times New Roman"/>
          <w:color w:val="000000" w:themeColor="text1"/>
          <w:sz w:val="24"/>
          <w:szCs w:val="24"/>
        </w:rPr>
        <w:t>Gripsholm</w:t>
      </w:r>
      <w:proofErr w:type="spellEnd"/>
      <w:r w:rsidRPr="009021DD">
        <w:rPr>
          <w:rFonts w:ascii="Times New Roman" w:hAnsi="Times New Roman" w:cs="Times New Roman"/>
          <w:color w:val="000000" w:themeColor="text1"/>
          <w:sz w:val="24"/>
          <w:szCs w:val="24"/>
        </w:rPr>
        <w:t>, zm. 30 kwietnia 1632 w Warszawie</w:t>
      </w:r>
    </w:p>
    <w:p w14:paraId="719F7D7B"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Król Szwecji: </w:t>
      </w:r>
      <w:r w:rsidRPr="009021DD">
        <w:rPr>
          <w:rFonts w:ascii="Times New Roman" w:hAnsi="Times New Roman" w:cs="Times New Roman"/>
          <w:color w:val="000000" w:themeColor="text1"/>
          <w:sz w:val="24"/>
          <w:szCs w:val="24"/>
        </w:rPr>
        <w:t>od 17 listopada 1592 do 24 lipca 1599 (</w:t>
      </w:r>
      <w:r w:rsidRPr="009021DD">
        <w:rPr>
          <w:rFonts w:ascii="Times New Roman" w:hAnsi="Times New Roman" w:cs="Times New Roman"/>
          <w:i/>
          <w:iCs/>
          <w:color w:val="000000" w:themeColor="text1"/>
          <w:sz w:val="24"/>
          <w:szCs w:val="24"/>
        </w:rPr>
        <w:t>tytularnie do śmierci</w:t>
      </w:r>
      <w:r w:rsidRPr="009021DD">
        <w:rPr>
          <w:rFonts w:ascii="Times New Roman" w:hAnsi="Times New Roman" w:cs="Times New Roman"/>
          <w:color w:val="000000" w:themeColor="text1"/>
          <w:sz w:val="24"/>
          <w:szCs w:val="24"/>
        </w:rPr>
        <w:t xml:space="preserve">) </w:t>
      </w:r>
    </w:p>
    <w:p w14:paraId="0E9DD963"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Król Polski: </w:t>
      </w:r>
      <w:r w:rsidRPr="009021DD">
        <w:rPr>
          <w:rFonts w:ascii="Times New Roman" w:hAnsi="Times New Roman" w:cs="Times New Roman"/>
          <w:color w:val="000000" w:themeColor="text1"/>
          <w:sz w:val="24"/>
          <w:szCs w:val="24"/>
        </w:rPr>
        <w:t xml:space="preserve">od 19 sierpnia 1587 do 30 kwietnia 1632 </w:t>
      </w:r>
    </w:p>
    <w:p w14:paraId="58A96EA0"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Koronacja: </w:t>
      </w:r>
      <w:r w:rsidRPr="009021DD">
        <w:rPr>
          <w:rFonts w:ascii="Times New Roman" w:hAnsi="Times New Roman" w:cs="Times New Roman"/>
          <w:color w:val="000000" w:themeColor="text1"/>
          <w:sz w:val="24"/>
          <w:szCs w:val="24"/>
        </w:rPr>
        <w:t>27 grudnia 1587, Kraków</w:t>
      </w:r>
    </w:p>
    <w:p w14:paraId="7705CAC9"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Rodzice: </w:t>
      </w:r>
      <w:r w:rsidRPr="009021DD">
        <w:rPr>
          <w:rFonts w:ascii="Times New Roman" w:hAnsi="Times New Roman" w:cs="Times New Roman"/>
          <w:color w:val="000000" w:themeColor="text1"/>
          <w:sz w:val="24"/>
          <w:szCs w:val="24"/>
        </w:rPr>
        <w:t>Jan III Waza</w:t>
      </w:r>
      <w:r w:rsidR="00E54BD0" w:rsidRPr="009021DD">
        <w:rPr>
          <w:rFonts w:ascii="Times New Roman" w:hAnsi="Times New Roman" w:cs="Times New Roman"/>
          <w:color w:val="000000" w:themeColor="text1"/>
          <w:sz w:val="24"/>
          <w:szCs w:val="24"/>
        </w:rPr>
        <w:t>,</w:t>
      </w:r>
      <w:r w:rsidRPr="009021DD">
        <w:rPr>
          <w:rFonts w:ascii="Times New Roman" w:hAnsi="Times New Roman" w:cs="Times New Roman"/>
          <w:color w:val="000000" w:themeColor="text1"/>
          <w:sz w:val="24"/>
          <w:szCs w:val="24"/>
        </w:rPr>
        <w:t xml:space="preserve"> Katarzyna Jagiellonka </w:t>
      </w:r>
    </w:p>
    <w:p w14:paraId="344178FB"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Żona: </w:t>
      </w:r>
      <w:r w:rsidRPr="009021DD">
        <w:rPr>
          <w:rFonts w:ascii="Times New Roman" w:hAnsi="Times New Roman" w:cs="Times New Roman"/>
          <w:color w:val="000000" w:themeColor="text1"/>
          <w:sz w:val="24"/>
          <w:szCs w:val="24"/>
        </w:rPr>
        <w:t xml:space="preserve">Anna Habsburżanka, Konstancja Habsburżanka </w:t>
      </w:r>
    </w:p>
    <w:p w14:paraId="4ECB07AE" w14:textId="77777777" w:rsidR="00E54BD0"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Dzieci: </w:t>
      </w:r>
      <w:r w:rsidRPr="009021DD">
        <w:rPr>
          <w:rFonts w:ascii="Times New Roman" w:hAnsi="Times New Roman" w:cs="Times New Roman"/>
          <w:color w:val="000000" w:themeColor="text1"/>
          <w:sz w:val="24"/>
          <w:szCs w:val="24"/>
        </w:rPr>
        <w:t>Anna Maria Wazówna</w:t>
      </w:r>
      <w:r w:rsidRPr="009021DD">
        <w:rPr>
          <w:rFonts w:ascii="Times New Roman" w:hAnsi="Times New Roman" w:cs="Times New Roman"/>
          <w:color w:val="000000" w:themeColor="text1"/>
          <w:sz w:val="24"/>
          <w:szCs w:val="24"/>
        </w:rPr>
        <w:br/>
        <w:t>Władysław IV Waza</w:t>
      </w:r>
      <w:r w:rsidR="00E54BD0" w:rsidRPr="009021DD">
        <w:rPr>
          <w:rFonts w:ascii="Times New Roman" w:hAnsi="Times New Roman" w:cs="Times New Roman"/>
          <w:color w:val="000000" w:themeColor="text1"/>
          <w:sz w:val="24"/>
          <w:szCs w:val="24"/>
        </w:rPr>
        <w:t xml:space="preserve"> (późniejszy król)</w:t>
      </w:r>
    </w:p>
    <w:p w14:paraId="5DF27786" w14:textId="77777777" w:rsidR="00E54BD0"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Jan Kazimierz Waza</w:t>
      </w:r>
      <w:r w:rsidR="00E54BD0" w:rsidRPr="009021DD">
        <w:rPr>
          <w:rFonts w:ascii="Times New Roman" w:hAnsi="Times New Roman" w:cs="Times New Roman"/>
          <w:color w:val="000000" w:themeColor="text1"/>
          <w:sz w:val="24"/>
          <w:szCs w:val="24"/>
        </w:rPr>
        <w:t xml:space="preserve"> (późniejszy król)</w:t>
      </w:r>
    </w:p>
    <w:p w14:paraId="39E03D4D" w14:textId="77777777" w:rsidR="00FF2779" w:rsidRPr="009021DD" w:rsidRDefault="00FF2779" w:rsidP="00FF2779">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Jan Albert Waza</w:t>
      </w:r>
      <w:r w:rsidRPr="009021DD">
        <w:rPr>
          <w:rFonts w:ascii="Times New Roman" w:hAnsi="Times New Roman" w:cs="Times New Roman"/>
          <w:color w:val="000000" w:themeColor="text1"/>
          <w:sz w:val="24"/>
          <w:szCs w:val="24"/>
        </w:rPr>
        <w:br/>
        <w:t>Karol Ferdynand Waza</w:t>
      </w:r>
      <w:r w:rsidRPr="009021DD">
        <w:rPr>
          <w:rFonts w:ascii="Times New Roman" w:hAnsi="Times New Roman" w:cs="Times New Roman"/>
          <w:color w:val="000000" w:themeColor="text1"/>
          <w:sz w:val="24"/>
          <w:szCs w:val="24"/>
        </w:rPr>
        <w:br/>
        <w:t>Aleksander Karol Waza</w:t>
      </w:r>
      <w:r w:rsidRPr="009021DD">
        <w:rPr>
          <w:rFonts w:ascii="Times New Roman" w:hAnsi="Times New Roman" w:cs="Times New Roman"/>
          <w:color w:val="000000" w:themeColor="text1"/>
          <w:sz w:val="24"/>
          <w:szCs w:val="24"/>
        </w:rPr>
        <w:br/>
        <w:t>Anna Katarzyna Konstancja Wazówna</w:t>
      </w:r>
    </w:p>
    <w:p w14:paraId="6A9C82D8" w14:textId="77777777" w:rsidR="006E6716" w:rsidRPr="009021DD" w:rsidRDefault="006E6716" w:rsidP="006E6716">
      <w:pPr>
        <w:spacing w:after="0" w:line="360" w:lineRule="auto"/>
        <w:rPr>
          <w:rFonts w:ascii="Times New Roman" w:hAnsi="Times New Roman" w:cs="Times New Roman"/>
          <w:color w:val="000000" w:themeColor="text1"/>
          <w:sz w:val="24"/>
          <w:szCs w:val="24"/>
        </w:rPr>
      </w:pPr>
    </w:p>
    <w:p w14:paraId="11548A70" w14:textId="77777777" w:rsidR="00242AA5" w:rsidRPr="009021DD" w:rsidRDefault="00242AA5" w:rsidP="00242AA5">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II WOJNA POLSKO SZWEDZKA (1600–1611)</w:t>
      </w:r>
    </w:p>
    <w:p w14:paraId="734FA8BA" w14:textId="77777777" w:rsidR="00242AA5" w:rsidRPr="009021DD" w:rsidRDefault="00242AA5" w:rsidP="00242AA5">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Przyczyny: </w:t>
      </w:r>
      <w:r w:rsidRPr="009021DD">
        <w:rPr>
          <w:rFonts w:ascii="Times New Roman" w:hAnsi="Times New Roman" w:cs="Times New Roman"/>
          <w:color w:val="000000" w:themeColor="text1"/>
          <w:sz w:val="24"/>
          <w:szCs w:val="24"/>
        </w:rPr>
        <w:t xml:space="preserve">spór o Estonię i Inflanty połączony z walką króla Zygmunta III Wazy z Karolem Sudermańskim o tron szwedzki </w:t>
      </w:r>
    </w:p>
    <w:p w14:paraId="5208D0B2"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1600 – bitwa pod </w:t>
      </w:r>
      <w:proofErr w:type="spellStart"/>
      <w:r w:rsidRPr="009021DD">
        <w:rPr>
          <w:rFonts w:ascii="Times New Roman" w:hAnsi="Times New Roman" w:cs="Times New Roman"/>
          <w:color w:val="000000" w:themeColor="text1"/>
          <w:sz w:val="24"/>
          <w:szCs w:val="24"/>
        </w:rPr>
        <w:t>Karksi</w:t>
      </w:r>
      <w:proofErr w:type="spellEnd"/>
      <w:r w:rsidRPr="009021DD">
        <w:rPr>
          <w:rFonts w:ascii="Times New Roman" w:hAnsi="Times New Roman" w:cs="Times New Roman"/>
          <w:color w:val="000000" w:themeColor="text1"/>
          <w:sz w:val="24"/>
          <w:szCs w:val="24"/>
        </w:rPr>
        <w:t xml:space="preserve"> (29 października)</w:t>
      </w:r>
    </w:p>
    <w:p w14:paraId="373B1082"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1600 – bitwa pod </w:t>
      </w:r>
      <w:proofErr w:type="spellStart"/>
      <w:r w:rsidRPr="009021DD">
        <w:rPr>
          <w:rFonts w:ascii="Times New Roman" w:hAnsi="Times New Roman" w:cs="Times New Roman"/>
          <w:color w:val="000000" w:themeColor="text1"/>
          <w:sz w:val="24"/>
          <w:szCs w:val="24"/>
        </w:rPr>
        <w:t>Lambazi</w:t>
      </w:r>
      <w:proofErr w:type="spellEnd"/>
      <w:r w:rsidRPr="009021DD">
        <w:rPr>
          <w:rFonts w:ascii="Times New Roman" w:hAnsi="Times New Roman" w:cs="Times New Roman"/>
          <w:color w:val="000000" w:themeColor="text1"/>
          <w:sz w:val="24"/>
          <w:szCs w:val="24"/>
        </w:rPr>
        <w:t xml:space="preserve"> (15 listopada)</w:t>
      </w:r>
    </w:p>
    <w:p w14:paraId="6FF52EE1"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1601 – bitwa pod </w:t>
      </w:r>
      <w:proofErr w:type="spellStart"/>
      <w:r w:rsidRPr="009021DD">
        <w:rPr>
          <w:rFonts w:ascii="Times New Roman" w:hAnsi="Times New Roman" w:cs="Times New Roman"/>
          <w:color w:val="000000" w:themeColor="text1"/>
          <w:sz w:val="24"/>
          <w:szCs w:val="24"/>
        </w:rPr>
        <w:t>Kiesią</w:t>
      </w:r>
      <w:proofErr w:type="spellEnd"/>
      <w:r w:rsidRPr="009021DD">
        <w:rPr>
          <w:rFonts w:ascii="Times New Roman" w:hAnsi="Times New Roman" w:cs="Times New Roman"/>
          <w:color w:val="000000" w:themeColor="text1"/>
          <w:sz w:val="24"/>
          <w:szCs w:val="24"/>
        </w:rPr>
        <w:t xml:space="preserve"> (7 stycznia)</w:t>
      </w:r>
    </w:p>
    <w:p w14:paraId="2C145DE8"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lastRenderedPageBreak/>
        <w:t xml:space="preserve">1601 – bitwa pod </w:t>
      </w:r>
      <w:proofErr w:type="spellStart"/>
      <w:r w:rsidRPr="009021DD">
        <w:rPr>
          <w:rFonts w:ascii="Times New Roman" w:hAnsi="Times New Roman" w:cs="Times New Roman"/>
          <w:color w:val="000000" w:themeColor="text1"/>
          <w:sz w:val="24"/>
          <w:szCs w:val="24"/>
        </w:rPr>
        <w:t>Ergle</w:t>
      </w:r>
      <w:proofErr w:type="spellEnd"/>
      <w:r w:rsidRPr="009021DD">
        <w:rPr>
          <w:rFonts w:ascii="Times New Roman" w:hAnsi="Times New Roman" w:cs="Times New Roman"/>
          <w:color w:val="000000" w:themeColor="text1"/>
          <w:sz w:val="24"/>
          <w:szCs w:val="24"/>
        </w:rPr>
        <w:t xml:space="preserve"> (2 czerwca)</w:t>
      </w:r>
    </w:p>
    <w:p w14:paraId="246363FA"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1601 – bitwa pod </w:t>
      </w:r>
      <w:proofErr w:type="spellStart"/>
      <w:r w:rsidRPr="009021DD">
        <w:rPr>
          <w:rFonts w:ascii="Times New Roman" w:hAnsi="Times New Roman" w:cs="Times New Roman"/>
          <w:color w:val="000000" w:themeColor="text1"/>
          <w:sz w:val="24"/>
          <w:szCs w:val="24"/>
        </w:rPr>
        <w:t>Kokenhausen</w:t>
      </w:r>
      <w:proofErr w:type="spellEnd"/>
      <w:r w:rsidRPr="009021DD">
        <w:rPr>
          <w:rFonts w:ascii="Times New Roman" w:hAnsi="Times New Roman" w:cs="Times New Roman"/>
          <w:color w:val="000000" w:themeColor="text1"/>
          <w:sz w:val="24"/>
          <w:szCs w:val="24"/>
        </w:rPr>
        <w:t xml:space="preserve"> (23 czerwca)</w:t>
      </w:r>
    </w:p>
    <w:p w14:paraId="13FF275E"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1601 – oblężenie </w:t>
      </w:r>
      <w:proofErr w:type="spellStart"/>
      <w:r w:rsidRPr="009021DD">
        <w:rPr>
          <w:rFonts w:ascii="Times New Roman" w:hAnsi="Times New Roman" w:cs="Times New Roman"/>
          <w:color w:val="000000" w:themeColor="text1"/>
          <w:sz w:val="24"/>
          <w:szCs w:val="24"/>
        </w:rPr>
        <w:t>Wolmaru</w:t>
      </w:r>
      <w:proofErr w:type="spellEnd"/>
      <w:r w:rsidRPr="009021DD">
        <w:rPr>
          <w:rFonts w:ascii="Times New Roman" w:hAnsi="Times New Roman" w:cs="Times New Roman"/>
          <w:color w:val="000000" w:themeColor="text1"/>
          <w:sz w:val="24"/>
          <w:szCs w:val="24"/>
        </w:rPr>
        <w:t xml:space="preserve"> (18 października – 18 grudnia)</w:t>
      </w:r>
    </w:p>
    <w:p w14:paraId="3E9607CE"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1602 – oblężenie </w:t>
      </w:r>
      <w:proofErr w:type="spellStart"/>
      <w:r w:rsidRPr="009021DD">
        <w:rPr>
          <w:rFonts w:ascii="Times New Roman" w:hAnsi="Times New Roman" w:cs="Times New Roman"/>
          <w:color w:val="000000" w:themeColor="text1"/>
          <w:sz w:val="24"/>
          <w:szCs w:val="24"/>
        </w:rPr>
        <w:t>Fellina</w:t>
      </w:r>
      <w:proofErr w:type="spellEnd"/>
      <w:r w:rsidRPr="009021DD">
        <w:rPr>
          <w:rFonts w:ascii="Times New Roman" w:hAnsi="Times New Roman" w:cs="Times New Roman"/>
          <w:color w:val="000000" w:themeColor="text1"/>
          <w:sz w:val="24"/>
          <w:szCs w:val="24"/>
        </w:rPr>
        <w:t xml:space="preserve"> (25 marca – 17 maja)</w:t>
      </w:r>
    </w:p>
    <w:p w14:paraId="1CB64EB1"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1602 – bitwa pod Rewlem (30 czerwca)</w:t>
      </w:r>
    </w:p>
    <w:p w14:paraId="18F5A283"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1602 – oblężenie Białego Kamienia (31 maja – 30 września)</w:t>
      </w:r>
    </w:p>
    <w:p w14:paraId="226836A3"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1603 – Bitwa pod Rakvere (5 marca)</w:t>
      </w:r>
    </w:p>
    <w:p w14:paraId="1304C3CA"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1604 – bitwa pod Białym Kamieniem (25 września)</w:t>
      </w:r>
    </w:p>
    <w:p w14:paraId="38D7D52E"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1605 – bitwa pod Kircholmem (27 września)</w:t>
      </w:r>
    </w:p>
    <w:p w14:paraId="4B1A1369"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1608 – oblężenie </w:t>
      </w:r>
      <w:proofErr w:type="spellStart"/>
      <w:r w:rsidRPr="009021DD">
        <w:rPr>
          <w:rFonts w:ascii="Times New Roman" w:hAnsi="Times New Roman" w:cs="Times New Roman"/>
          <w:color w:val="000000" w:themeColor="text1"/>
          <w:sz w:val="24"/>
          <w:szCs w:val="24"/>
        </w:rPr>
        <w:t>Dyjamentu</w:t>
      </w:r>
      <w:proofErr w:type="spellEnd"/>
      <w:r w:rsidRPr="009021DD">
        <w:rPr>
          <w:rFonts w:ascii="Times New Roman" w:hAnsi="Times New Roman" w:cs="Times New Roman"/>
          <w:color w:val="000000" w:themeColor="text1"/>
          <w:sz w:val="24"/>
          <w:szCs w:val="24"/>
        </w:rPr>
        <w:t xml:space="preserve"> (sierpień)</w:t>
      </w:r>
    </w:p>
    <w:p w14:paraId="42678AD8"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1609 – oblężenie Parnawy (28 lutego – 2 marca)</w:t>
      </w:r>
    </w:p>
    <w:p w14:paraId="1946694C" w14:textId="77777777" w:rsidR="00A41836" w:rsidRPr="009021DD" w:rsidRDefault="002D2AB6" w:rsidP="00242AA5">
      <w:pPr>
        <w:numPr>
          <w:ilvl w:val="0"/>
          <w:numId w:val="4"/>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1609 – bitwa morska pod </w:t>
      </w:r>
      <w:proofErr w:type="spellStart"/>
      <w:r w:rsidRPr="009021DD">
        <w:rPr>
          <w:rFonts w:ascii="Times New Roman" w:hAnsi="Times New Roman" w:cs="Times New Roman"/>
          <w:color w:val="000000" w:themeColor="text1"/>
          <w:sz w:val="24"/>
          <w:szCs w:val="24"/>
        </w:rPr>
        <w:t>Salis</w:t>
      </w:r>
      <w:proofErr w:type="spellEnd"/>
      <w:r w:rsidRPr="009021DD">
        <w:rPr>
          <w:rFonts w:ascii="Times New Roman" w:hAnsi="Times New Roman" w:cs="Times New Roman"/>
          <w:color w:val="000000" w:themeColor="text1"/>
          <w:sz w:val="24"/>
          <w:szCs w:val="24"/>
        </w:rPr>
        <w:t xml:space="preserve"> (23–24 marca)</w:t>
      </w:r>
    </w:p>
    <w:p w14:paraId="3D424082" w14:textId="77777777" w:rsidR="00A41836" w:rsidRPr="009021DD" w:rsidRDefault="002D2AB6" w:rsidP="00242AA5">
      <w:pPr>
        <w:numPr>
          <w:ilvl w:val="0"/>
          <w:numId w:val="4"/>
        </w:num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1609 – Bitwa nad Gawią (6 października)</w:t>
      </w:r>
    </w:p>
    <w:p w14:paraId="31B18209" w14:textId="77777777" w:rsidR="00242AA5" w:rsidRPr="009021DD" w:rsidRDefault="00242AA5" w:rsidP="00242AA5">
      <w:pPr>
        <w:spacing w:after="0" w:line="360" w:lineRule="auto"/>
        <w:jc w:val="both"/>
        <w:rPr>
          <w:rFonts w:ascii="Times New Roman" w:hAnsi="Times New Roman" w:cs="Times New Roman"/>
          <w:b/>
          <w:bCs/>
          <w:color w:val="000000" w:themeColor="text1"/>
          <w:sz w:val="24"/>
          <w:szCs w:val="24"/>
        </w:rPr>
      </w:pPr>
    </w:p>
    <w:p w14:paraId="01D65FB3" w14:textId="77777777" w:rsidR="00FC61BD" w:rsidRPr="009021DD" w:rsidRDefault="00FC61BD" w:rsidP="00FC61BD">
      <w:pPr>
        <w:spacing w:after="0" w:line="360" w:lineRule="auto"/>
        <w:jc w:val="both"/>
        <w:rPr>
          <w:rFonts w:ascii="Times New Roman" w:hAnsi="Times New Roman" w:cs="Times New Roman"/>
          <w:bCs/>
          <w:color w:val="000000" w:themeColor="text1"/>
          <w:sz w:val="24"/>
          <w:szCs w:val="24"/>
        </w:rPr>
      </w:pPr>
      <w:r w:rsidRPr="009021DD">
        <w:rPr>
          <w:rFonts w:ascii="Times New Roman" w:hAnsi="Times New Roman" w:cs="Times New Roman"/>
          <w:bCs/>
          <w:color w:val="000000" w:themeColor="text1"/>
          <w:sz w:val="24"/>
          <w:szCs w:val="24"/>
        </w:rPr>
        <w:t xml:space="preserve">Wojna moskiewska (II wojna polsko-rosyjska) – konflikt zbrojny pomiędzy Rzeczpospolitą a Rosją toczony w latach 1609–1618. </w:t>
      </w:r>
    </w:p>
    <w:p w14:paraId="182213FF" w14:textId="77777777" w:rsidR="00FC61BD" w:rsidRPr="009021DD" w:rsidRDefault="00FC61BD" w:rsidP="00242AA5">
      <w:pPr>
        <w:spacing w:after="0" w:line="360" w:lineRule="auto"/>
        <w:jc w:val="both"/>
        <w:rPr>
          <w:rFonts w:ascii="Times New Roman" w:hAnsi="Times New Roman" w:cs="Times New Roman"/>
          <w:bCs/>
          <w:color w:val="000000" w:themeColor="text1"/>
          <w:sz w:val="24"/>
          <w:szCs w:val="24"/>
        </w:rPr>
      </w:pPr>
    </w:p>
    <w:p w14:paraId="6E65D96E" w14:textId="77777777" w:rsidR="00FC61BD" w:rsidRPr="009021DD" w:rsidRDefault="00FC61BD" w:rsidP="00FC61BD">
      <w:pPr>
        <w:spacing w:after="0" w:line="360" w:lineRule="auto"/>
        <w:jc w:val="both"/>
        <w:rPr>
          <w:rFonts w:ascii="Times New Roman" w:hAnsi="Times New Roman" w:cs="Times New Roman"/>
          <w:bCs/>
          <w:color w:val="000000" w:themeColor="text1"/>
          <w:sz w:val="24"/>
          <w:szCs w:val="24"/>
        </w:rPr>
      </w:pPr>
      <w:r w:rsidRPr="009021DD">
        <w:rPr>
          <w:rFonts w:ascii="Times New Roman" w:hAnsi="Times New Roman" w:cs="Times New Roman"/>
          <w:bCs/>
          <w:color w:val="000000" w:themeColor="text1"/>
          <w:sz w:val="24"/>
          <w:szCs w:val="24"/>
        </w:rPr>
        <w:t xml:space="preserve">W nocy 20/21 września 1610 roku oddziały Żółkiewskiego weszły do Moskwy i przebywały tam w różnej liczebności do 26 października 1612 roku. Zajęły Kreml oraz dwie dzielnice: </w:t>
      </w:r>
      <w:proofErr w:type="spellStart"/>
      <w:r w:rsidRPr="009021DD">
        <w:rPr>
          <w:rFonts w:ascii="Times New Roman" w:hAnsi="Times New Roman" w:cs="Times New Roman"/>
          <w:bCs/>
          <w:color w:val="000000" w:themeColor="text1"/>
          <w:sz w:val="24"/>
          <w:szCs w:val="24"/>
        </w:rPr>
        <w:t>Kitajgorod</w:t>
      </w:r>
      <w:proofErr w:type="spellEnd"/>
      <w:r w:rsidRPr="009021DD">
        <w:rPr>
          <w:rFonts w:ascii="Times New Roman" w:hAnsi="Times New Roman" w:cs="Times New Roman"/>
          <w:bCs/>
          <w:color w:val="000000" w:themeColor="text1"/>
          <w:sz w:val="24"/>
          <w:szCs w:val="24"/>
        </w:rPr>
        <w:t xml:space="preserve"> i </w:t>
      </w:r>
      <w:proofErr w:type="spellStart"/>
      <w:r w:rsidRPr="009021DD">
        <w:rPr>
          <w:rFonts w:ascii="Times New Roman" w:hAnsi="Times New Roman" w:cs="Times New Roman"/>
          <w:bCs/>
          <w:color w:val="000000" w:themeColor="text1"/>
          <w:sz w:val="24"/>
          <w:szCs w:val="24"/>
        </w:rPr>
        <w:t>Biełgorad</w:t>
      </w:r>
      <w:proofErr w:type="spellEnd"/>
      <w:r w:rsidRPr="009021DD">
        <w:rPr>
          <w:rFonts w:ascii="Times New Roman" w:hAnsi="Times New Roman" w:cs="Times New Roman"/>
          <w:bCs/>
          <w:color w:val="000000" w:themeColor="text1"/>
          <w:sz w:val="24"/>
          <w:szCs w:val="24"/>
        </w:rPr>
        <w:t>. Hetman Żółkiewski 8 października wkroczył osobiście na Kreml, gdzie oczekiwała go duma bojarska.</w:t>
      </w:r>
    </w:p>
    <w:p w14:paraId="54533FDB" w14:textId="77777777" w:rsidR="00FC61BD" w:rsidRPr="009021DD" w:rsidRDefault="00FC61BD" w:rsidP="00242AA5">
      <w:pPr>
        <w:spacing w:after="0" w:line="360" w:lineRule="auto"/>
        <w:jc w:val="both"/>
        <w:rPr>
          <w:rFonts w:ascii="Times New Roman" w:hAnsi="Times New Roman" w:cs="Times New Roman"/>
          <w:bCs/>
          <w:color w:val="000000" w:themeColor="text1"/>
          <w:sz w:val="24"/>
          <w:szCs w:val="24"/>
        </w:rPr>
      </w:pPr>
    </w:p>
    <w:p w14:paraId="18C587CF" w14:textId="77777777" w:rsidR="00FC61BD" w:rsidRPr="009021DD" w:rsidRDefault="00FC61BD" w:rsidP="00FC61BD">
      <w:pPr>
        <w:spacing w:after="0" w:line="360" w:lineRule="auto"/>
        <w:jc w:val="both"/>
        <w:rPr>
          <w:rFonts w:ascii="Times New Roman" w:hAnsi="Times New Roman" w:cs="Times New Roman"/>
          <w:bCs/>
          <w:color w:val="000000" w:themeColor="text1"/>
          <w:sz w:val="24"/>
          <w:szCs w:val="24"/>
        </w:rPr>
      </w:pPr>
      <w:r w:rsidRPr="009021DD">
        <w:rPr>
          <w:rFonts w:ascii="Times New Roman" w:hAnsi="Times New Roman" w:cs="Times New Roman"/>
          <w:bCs/>
          <w:color w:val="000000" w:themeColor="text1"/>
          <w:sz w:val="24"/>
          <w:szCs w:val="24"/>
        </w:rPr>
        <w:t xml:space="preserve">Hołd Szujskich – homagium przebywającego w polskiej niewoli, zdetronizowanego cara Rosji Wasyla IV Szujskiego i jego braci: Dymitra (dowódcy sił rosyjsko-szwedzkich w bitwie pod </w:t>
      </w:r>
      <w:proofErr w:type="spellStart"/>
      <w:r w:rsidRPr="009021DD">
        <w:rPr>
          <w:rFonts w:ascii="Times New Roman" w:hAnsi="Times New Roman" w:cs="Times New Roman"/>
          <w:bCs/>
          <w:color w:val="000000" w:themeColor="text1"/>
          <w:sz w:val="24"/>
          <w:szCs w:val="24"/>
        </w:rPr>
        <w:t>Kłuszynem</w:t>
      </w:r>
      <w:proofErr w:type="spellEnd"/>
      <w:r w:rsidRPr="009021DD">
        <w:rPr>
          <w:rFonts w:ascii="Times New Roman" w:hAnsi="Times New Roman" w:cs="Times New Roman"/>
          <w:bCs/>
          <w:color w:val="000000" w:themeColor="text1"/>
          <w:sz w:val="24"/>
          <w:szCs w:val="24"/>
        </w:rPr>
        <w:t xml:space="preserve">) złożone królowi Polski Zygmuntowi III Wazie i królewiczowi Władysławowi (ówczesnemu carowi Rosji) 29 października 1611 w sali senatu Zamku Królewskiego w Warszawie. </w:t>
      </w:r>
    </w:p>
    <w:p w14:paraId="6CF7BC1B" w14:textId="77777777" w:rsidR="00FC61BD" w:rsidRPr="009021DD" w:rsidRDefault="00FC61BD" w:rsidP="00242AA5">
      <w:pPr>
        <w:spacing w:after="0" w:line="360" w:lineRule="auto"/>
        <w:jc w:val="both"/>
        <w:rPr>
          <w:rFonts w:ascii="Times New Roman" w:hAnsi="Times New Roman" w:cs="Times New Roman"/>
          <w:bCs/>
          <w:color w:val="000000" w:themeColor="text1"/>
          <w:sz w:val="24"/>
          <w:szCs w:val="24"/>
        </w:rPr>
      </w:pPr>
    </w:p>
    <w:p w14:paraId="76F84294" w14:textId="77777777" w:rsidR="00FC61BD" w:rsidRPr="009021DD" w:rsidRDefault="00FC61BD" w:rsidP="00FC61BD">
      <w:pPr>
        <w:spacing w:after="0" w:line="360" w:lineRule="auto"/>
        <w:jc w:val="both"/>
        <w:rPr>
          <w:rFonts w:ascii="Times New Roman" w:hAnsi="Times New Roman" w:cs="Times New Roman"/>
          <w:bCs/>
          <w:color w:val="000000" w:themeColor="text1"/>
          <w:sz w:val="24"/>
          <w:szCs w:val="24"/>
        </w:rPr>
      </w:pPr>
      <w:r w:rsidRPr="009021DD">
        <w:rPr>
          <w:rFonts w:ascii="Times New Roman" w:hAnsi="Times New Roman" w:cs="Times New Roman"/>
          <w:bCs/>
          <w:color w:val="000000" w:themeColor="text1"/>
          <w:sz w:val="24"/>
          <w:szCs w:val="24"/>
        </w:rPr>
        <w:t xml:space="preserve">Oblegani Polacy pod wodzą Mikołaja Strusia z głodu zaczęli zjadać trawy, korzonki, myszy, a potem trupy, „piechota się sama między sobą wyjadła”, a porucznik </w:t>
      </w:r>
      <w:proofErr w:type="spellStart"/>
      <w:r w:rsidRPr="009021DD">
        <w:rPr>
          <w:rFonts w:ascii="Times New Roman" w:hAnsi="Times New Roman" w:cs="Times New Roman"/>
          <w:bCs/>
          <w:color w:val="000000" w:themeColor="text1"/>
          <w:sz w:val="24"/>
          <w:szCs w:val="24"/>
        </w:rPr>
        <w:t>Truskowski</w:t>
      </w:r>
      <w:proofErr w:type="spellEnd"/>
      <w:r w:rsidRPr="009021DD">
        <w:rPr>
          <w:rFonts w:ascii="Times New Roman" w:hAnsi="Times New Roman" w:cs="Times New Roman"/>
          <w:bCs/>
          <w:color w:val="000000" w:themeColor="text1"/>
          <w:sz w:val="24"/>
          <w:szCs w:val="24"/>
        </w:rPr>
        <w:t xml:space="preserve"> zjadł własnych synów. Król, idący z odsieczą na Moskwę, nie zdążył: 22 października 1612 roku polska załoga Kremla poddała się honorowo.</w:t>
      </w:r>
    </w:p>
    <w:p w14:paraId="2D1F21D3" w14:textId="77777777" w:rsidR="00FC61BD" w:rsidRPr="009021DD" w:rsidRDefault="00FC61BD" w:rsidP="00242AA5">
      <w:pPr>
        <w:spacing w:after="0" w:line="360" w:lineRule="auto"/>
        <w:jc w:val="both"/>
        <w:rPr>
          <w:rFonts w:ascii="Times New Roman" w:hAnsi="Times New Roman" w:cs="Times New Roman"/>
          <w:b/>
          <w:bCs/>
          <w:color w:val="000000" w:themeColor="text1"/>
          <w:sz w:val="24"/>
          <w:szCs w:val="24"/>
        </w:rPr>
      </w:pPr>
    </w:p>
    <w:p w14:paraId="1E617173" w14:textId="77777777" w:rsidR="00242AA5" w:rsidRPr="009021DD" w:rsidRDefault="00242AA5" w:rsidP="00242AA5">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lastRenderedPageBreak/>
        <w:t>III Wojna polsko-szwedzka (1617–1618)</w:t>
      </w:r>
      <w:r w:rsidRPr="009021DD">
        <w:rPr>
          <w:rFonts w:ascii="Times New Roman" w:hAnsi="Times New Roman" w:cs="Times New Roman"/>
          <w:color w:val="000000" w:themeColor="text1"/>
          <w:sz w:val="24"/>
          <w:szCs w:val="24"/>
        </w:rPr>
        <w:t xml:space="preserve"> – była kontynuacją wojny polsko-szwedzkiej 1600–1611 i stanowiła próbę wykorzystania przez Szwecję zaangażowania Rzeczypospolitej w wojnie z Rosją oraz kłopotów Korony z Tatarami i Turcją na południowym wschodzie. </w:t>
      </w:r>
    </w:p>
    <w:p w14:paraId="1B49FB6E" w14:textId="77777777" w:rsidR="00242AA5" w:rsidRPr="009021DD" w:rsidRDefault="00242AA5" w:rsidP="00242AA5">
      <w:pPr>
        <w:spacing w:after="0" w:line="360" w:lineRule="auto"/>
        <w:jc w:val="both"/>
        <w:rPr>
          <w:rFonts w:ascii="Times New Roman" w:hAnsi="Times New Roman" w:cs="Times New Roman"/>
          <w:color w:val="000000" w:themeColor="text1"/>
          <w:sz w:val="24"/>
          <w:szCs w:val="24"/>
        </w:rPr>
      </w:pPr>
    </w:p>
    <w:p w14:paraId="003F7CB6" w14:textId="77777777" w:rsidR="00242AA5" w:rsidRPr="009021DD" w:rsidRDefault="00242AA5" w:rsidP="00242AA5">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IV Wojna polsko-szwedzka (1621–1626)</w:t>
      </w:r>
      <w:r w:rsidRPr="009021DD">
        <w:rPr>
          <w:rFonts w:ascii="Times New Roman" w:hAnsi="Times New Roman" w:cs="Times New Roman"/>
          <w:color w:val="000000" w:themeColor="text1"/>
          <w:sz w:val="24"/>
          <w:szCs w:val="24"/>
        </w:rPr>
        <w:t xml:space="preserve"> – była kontynuacją wojen polsko-szwedzkich 1600–1611 i 1617–1618, stanowiącą próbę wykorzystania przez Szwecję zaangażowania Rzeczypospolitej w wojnie z Turcją. </w:t>
      </w:r>
    </w:p>
    <w:p w14:paraId="1EA00C1D" w14:textId="77777777" w:rsidR="00242AA5" w:rsidRPr="009021DD" w:rsidRDefault="00242AA5" w:rsidP="00242AA5">
      <w:pPr>
        <w:spacing w:after="0" w:line="360" w:lineRule="auto"/>
        <w:jc w:val="both"/>
        <w:rPr>
          <w:rFonts w:ascii="Times New Roman" w:hAnsi="Times New Roman" w:cs="Times New Roman"/>
          <w:color w:val="000000" w:themeColor="text1"/>
          <w:sz w:val="24"/>
          <w:szCs w:val="24"/>
        </w:rPr>
      </w:pPr>
    </w:p>
    <w:p w14:paraId="7CFD7EA3" w14:textId="77777777" w:rsidR="00242AA5" w:rsidRPr="009021DD" w:rsidRDefault="00242AA5" w:rsidP="00242AA5">
      <w:pPr>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heme="minorEastAsia" w:hAnsi="Times New Roman" w:cs="Times New Roman"/>
          <w:b/>
          <w:bCs/>
          <w:color w:val="000000" w:themeColor="text1"/>
          <w:kern w:val="24"/>
          <w:sz w:val="24"/>
          <w:szCs w:val="24"/>
          <w:lang w:eastAsia="pl-PL"/>
        </w:rPr>
        <w:t>Wojna polsko-szwedzka (1626–1629)</w:t>
      </w:r>
      <w:r w:rsidRPr="009021DD">
        <w:rPr>
          <w:rFonts w:ascii="Times New Roman" w:eastAsiaTheme="minorEastAsia" w:hAnsi="Times New Roman" w:cs="Times New Roman"/>
          <w:color w:val="000000" w:themeColor="text1"/>
          <w:kern w:val="24"/>
          <w:sz w:val="24"/>
          <w:szCs w:val="24"/>
          <w:lang w:eastAsia="pl-PL"/>
        </w:rPr>
        <w:t xml:space="preserve"> – ciąg starć polsko-szwedzkich w latach 1626–1629 o ujście Wisły, które przyniosły spustoszenie Pomorza i Kujaw. Wojna ta, będąca kontynuacją wojny polsko-szwedzkiej 1621–1626, zakończyła się 6-letnim rozejmem </w:t>
      </w:r>
      <w:proofErr w:type="spellStart"/>
      <w:r w:rsidRPr="009021DD">
        <w:rPr>
          <w:rFonts w:ascii="Times New Roman" w:eastAsiaTheme="minorEastAsia" w:hAnsi="Times New Roman" w:cs="Times New Roman"/>
          <w:color w:val="000000" w:themeColor="text1"/>
          <w:kern w:val="24"/>
          <w:sz w:val="24"/>
          <w:szCs w:val="24"/>
          <w:lang w:eastAsia="pl-PL"/>
        </w:rPr>
        <w:t>altmarskim</w:t>
      </w:r>
      <w:proofErr w:type="spellEnd"/>
      <w:r w:rsidRPr="009021DD">
        <w:rPr>
          <w:rFonts w:ascii="Times New Roman" w:eastAsiaTheme="minorEastAsia" w:hAnsi="Times New Roman" w:cs="Times New Roman"/>
          <w:color w:val="000000" w:themeColor="text1"/>
          <w:kern w:val="24"/>
          <w:sz w:val="24"/>
          <w:szCs w:val="24"/>
          <w:lang w:eastAsia="pl-PL"/>
        </w:rPr>
        <w:t xml:space="preserve">, zawartym 26 września 1629 r. </w:t>
      </w:r>
    </w:p>
    <w:p w14:paraId="23F03418" w14:textId="77777777" w:rsidR="00242AA5" w:rsidRPr="009021DD" w:rsidRDefault="00242AA5" w:rsidP="006E6716">
      <w:pPr>
        <w:spacing w:after="0" w:line="360" w:lineRule="auto"/>
        <w:rPr>
          <w:rFonts w:ascii="Times New Roman" w:hAnsi="Times New Roman" w:cs="Times New Roman"/>
          <w:color w:val="000000" w:themeColor="text1"/>
          <w:sz w:val="24"/>
          <w:szCs w:val="24"/>
        </w:rPr>
      </w:pPr>
    </w:p>
    <w:p w14:paraId="510B4061" w14:textId="77777777" w:rsidR="004A7D82" w:rsidRPr="009021DD" w:rsidRDefault="004A7D82" w:rsidP="0051271A">
      <w:pPr>
        <w:pStyle w:val="NormalnyWeb"/>
        <w:spacing w:before="0" w:beforeAutospacing="0" w:after="0" w:afterAutospacing="0" w:line="360" w:lineRule="auto"/>
        <w:jc w:val="both"/>
        <w:rPr>
          <w:color w:val="000000" w:themeColor="text1"/>
        </w:rPr>
      </w:pPr>
      <w:r w:rsidRPr="009021DD">
        <w:rPr>
          <w:rFonts w:eastAsiaTheme="minorEastAsia"/>
          <w:b/>
          <w:bCs/>
          <w:color w:val="000000" w:themeColor="text1"/>
          <w:kern w:val="24"/>
        </w:rPr>
        <w:t>Wojna polsko-turecka 1620–1621</w:t>
      </w:r>
      <w:r w:rsidRPr="009021DD">
        <w:rPr>
          <w:rFonts w:eastAsiaTheme="minorEastAsia"/>
          <w:color w:val="000000" w:themeColor="text1"/>
          <w:kern w:val="24"/>
        </w:rPr>
        <w:t xml:space="preserve">, zwana także </w:t>
      </w:r>
      <w:r w:rsidRPr="009021DD">
        <w:rPr>
          <w:rFonts w:eastAsiaTheme="minorEastAsia"/>
          <w:b/>
          <w:bCs/>
          <w:color w:val="000000" w:themeColor="text1"/>
          <w:kern w:val="24"/>
        </w:rPr>
        <w:t>wojną chocimską</w:t>
      </w:r>
      <w:r w:rsidRPr="009021DD">
        <w:rPr>
          <w:rFonts w:eastAsiaTheme="minorEastAsia"/>
          <w:color w:val="000000" w:themeColor="text1"/>
          <w:kern w:val="24"/>
        </w:rPr>
        <w:t xml:space="preserve"> – konflikt zbrojny między Rzeczpospolitą a Imperium Osmańskim. </w:t>
      </w:r>
    </w:p>
    <w:p w14:paraId="37B1A3E7" w14:textId="77777777" w:rsidR="004A7D82" w:rsidRPr="009021DD" w:rsidRDefault="004A7D82" w:rsidP="0051271A">
      <w:pPr>
        <w:pStyle w:val="NormalnyWeb"/>
        <w:spacing w:before="0" w:beforeAutospacing="0" w:after="0" w:afterAutospacing="0" w:line="360" w:lineRule="auto"/>
        <w:jc w:val="both"/>
        <w:rPr>
          <w:color w:val="000000" w:themeColor="text1"/>
        </w:rPr>
      </w:pPr>
      <w:r w:rsidRPr="009021DD">
        <w:rPr>
          <w:rFonts w:eastAsiaTheme="minorEastAsia"/>
          <w:b/>
          <w:bCs/>
          <w:color w:val="000000" w:themeColor="text1"/>
          <w:kern w:val="24"/>
        </w:rPr>
        <w:t xml:space="preserve">Przyczyny: </w:t>
      </w:r>
    </w:p>
    <w:p w14:paraId="34E9A684"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 Wysłanie lisowczyków przez Zygmunta III Wazę do Siedmiogrodu w celu dokonania tam dywersji w 1619 roku, tzw. </w:t>
      </w:r>
      <w:r w:rsidRPr="009021DD">
        <w:rPr>
          <w:rFonts w:ascii="Times New Roman" w:hAnsi="Times New Roman" w:cs="Times New Roman"/>
          <w:i/>
          <w:iCs/>
          <w:color w:val="000000" w:themeColor="text1"/>
          <w:sz w:val="24"/>
          <w:szCs w:val="24"/>
        </w:rPr>
        <w:t>pierwsza odsiecz wiedeńska</w:t>
      </w:r>
      <w:r w:rsidRPr="009021DD">
        <w:rPr>
          <w:rFonts w:ascii="Times New Roman" w:hAnsi="Times New Roman" w:cs="Times New Roman"/>
          <w:color w:val="000000" w:themeColor="text1"/>
          <w:sz w:val="24"/>
          <w:szCs w:val="24"/>
        </w:rPr>
        <w:t>.</w:t>
      </w:r>
    </w:p>
    <w:p w14:paraId="02A5E861"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Pokój na froncie perskim z 1618 roku.</w:t>
      </w:r>
    </w:p>
    <w:p w14:paraId="31D07D39"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Spalenie Warny przez Kozaków w 1620 roku.</w:t>
      </w:r>
    </w:p>
    <w:p w14:paraId="2660BF17"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Polityczne zawirowania wokół terenów Mołdawii i Wołoszczyzny, ścieranie się interesów: Polski, Turcji i Habsburgów.</w:t>
      </w:r>
    </w:p>
    <w:p w14:paraId="688F957E"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Zbliżenie polityki Polski do habsburskiej.</w:t>
      </w:r>
    </w:p>
    <w:p w14:paraId="6766EF31"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Najazdy Tatarów na ziemie polskie.</w:t>
      </w:r>
    </w:p>
    <w:p w14:paraId="72F324A2" w14:textId="77777777" w:rsidR="004A7D82" w:rsidRPr="009021DD" w:rsidRDefault="004A7D82" w:rsidP="0051271A">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Traktat polsko-turecki podpisany w Buszy w 1617 roku zobowiązywał Rzeczpospolitą do niemieszania się w sprawy Księstw Naddunajskich. Dyplomacja turecka pilnie śledziła rozwój sytuacji w walkach polsko-moskiewskich, a sukcesy odnoszone przez Polaków zaniepokoiły Turcję.</w:t>
      </w:r>
    </w:p>
    <w:p w14:paraId="74D14206" w14:textId="77777777" w:rsidR="004A7D82" w:rsidRPr="009021DD" w:rsidRDefault="004A7D82" w:rsidP="006E6716">
      <w:pPr>
        <w:spacing w:after="0" w:line="360" w:lineRule="auto"/>
        <w:rPr>
          <w:rFonts w:ascii="Times New Roman" w:hAnsi="Times New Roman" w:cs="Times New Roman"/>
          <w:color w:val="000000" w:themeColor="text1"/>
          <w:sz w:val="24"/>
          <w:szCs w:val="24"/>
        </w:rPr>
      </w:pPr>
    </w:p>
    <w:p w14:paraId="1ADEE508"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WŁADYSŁA IV WAZA</w:t>
      </w:r>
    </w:p>
    <w:p w14:paraId="74051954"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ur. 9 czerwca 1595 w Łobzowie, zm. 20 maja 1648 w </w:t>
      </w:r>
      <w:proofErr w:type="spellStart"/>
      <w:r w:rsidRPr="009021DD">
        <w:rPr>
          <w:rFonts w:ascii="Times New Roman" w:hAnsi="Times New Roman" w:cs="Times New Roman"/>
          <w:color w:val="000000" w:themeColor="text1"/>
          <w:sz w:val="24"/>
          <w:szCs w:val="24"/>
        </w:rPr>
        <w:t>Mereczu</w:t>
      </w:r>
      <w:proofErr w:type="spellEnd"/>
    </w:p>
    <w:p w14:paraId="02A998EA"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Następca tronu Szwecji: </w:t>
      </w:r>
      <w:r w:rsidRPr="009021DD">
        <w:rPr>
          <w:rFonts w:ascii="Times New Roman" w:hAnsi="Times New Roman" w:cs="Times New Roman"/>
          <w:color w:val="000000" w:themeColor="text1"/>
          <w:sz w:val="24"/>
          <w:szCs w:val="24"/>
        </w:rPr>
        <w:t>od 1595 do 1600</w:t>
      </w:r>
    </w:p>
    <w:p w14:paraId="3F5C03FA"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Car Rosji: </w:t>
      </w:r>
      <w:r w:rsidRPr="009021DD">
        <w:rPr>
          <w:rFonts w:ascii="Times New Roman" w:hAnsi="Times New Roman" w:cs="Times New Roman"/>
          <w:color w:val="000000" w:themeColor="text1"/>
          <w:sz w:val="24"/>
          <w:szCs w:val="24"/>
        </w:rPr>
        <w:t xml:space="preserve">od 27 sierpnia 1610 do 5 października 1613 </w:t>
      </w:r>
    </w:p>
    <w:p w14:paraId="481165CA"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Król Polski: </w:t>
      </w:r>
      <w:r w:rsidRPr="009021DD">
        <w:rPr>
          <w:rFonts w:ascii="Times New Roman" w:hAnsi="Times New Roman" w:cs="Times New Roman"/>
          <w:color w:val="000000" w:themeColor="text1"/>
          <w:sz w:val="24"/>
          <w:szCs w:val="24"/>
        </w:rPr>
        <w:t>od 8 listopada 1632 do 20 maja 1648</w:t>
      </w:r>
    </w:p>
    <w:p w14:paraId="5E7ACA4D"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lastRenderedPageBreak/>
        <w:t xml:space="preserve">Koronacja: </w:t>
      </w:r>
      <w:r w:rsidRPr="009021DD">
        <w:rPr>
          <w:rFonts w:ascii="Times New Roman" w:hAnsi="Times New Roman" w:cs="Times New Roman"/>
          <w:color w:val="000000" w:themeColor="text1"/>
          <w:sz w:val="24"/>
          <w:szCs w:val="24"/>
        </w:rPr>
        <w:t>6 lutego 1633 w Krakowie</w:t>
      </w:r>
    </w:p>
    <w:p w14:paraId="27AFD699"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Rodzice: </w:t>
      </w:r>
      <w:r w:rsidRPr="009021DD">
        <w:rPr>
          <w:rFonts w:ascii="Times New Roman" w:hAnsi="Times New Roman" w:cs="Times New Roman"/>
          <w:color w:val="000000" w:themeColor="text1"/>
          <w:sz w:val="24"/>
          <w:szCs w:val="24"/>
        </w:rPr>
        <w:t>Jan III Waza</w:t>
      </w:r>
      <w:r w:rsidRPr="009021DD">
        <w:rPr>
          <w:rFonts w:ascii="Times New Roman" w:hAnsi="Times New Roman" w:cs="Times New Roman"/>
          <w:b/>
          <w:bCs/>
          <w:color w:val="000000" w:themeColor="text1"/>
          <w:sz w:val="24"/>
          <w:szCs w:val="24"/>
        </w:rPr>
        <w:t xml:space="preserve">, </w:t>
      </w:r>
      <w:r w:rsidRPr="009021DD">
        <w:rPr>
          <w:rFonts w:ascii="Times New Roman" w:hAnsi="Times New Roman" w:cs="Times New Roman"/>
          <w:color w:val="000000" w:themeColor="text1"/>
          <w:sz w:val="24"/>
          <w:szCs w:val="24"/>
        </w:rPr>
        <w:t>Anna Habsburżanka</w:t>
      </w:r>
    </w:p>
    <w:p w14:paraId="1FC87145" w14:textId="77777777" w:rsidR="00E54BD0" w:rsidRPr="009021DD" w:rsidRDefault="00E54BD0" w:rsidP="00E54BD0">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Żona: </w:t>
      </w:r>
      <w:r w:rsidRPr="009021DD">
        <w:rPr>
          <w:rFonts w:ascii="Times New Roman" w:hAnsi="Times New Roman" w:cs="Times New Roman"/>
          <w:color w:val="000000" w:themeColor="text1"/>
          <w:sz w:val="24"/>
          <w:szCs w:val="24"/>
        </w:rPr>
        <w:t>Cecylia Renata Habsburżanka, Ludwika Maria Gonzaga</w:t>
      </w:r>
    </w:p>
    <w:p w14:paraId="67AE14B1" w14:textId="77777777" w:rsidR="00E54BD0" w:rsidRPr="009021DD" w:rsidRDefault="00E54BD0" w:rsidP="003E6363">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Dzieci: </w:t>
      </w:r>
      <w:r w:rsidRPr="009021DD">
        <w:rPr>
          <w:rFonts w:ascii="Times New Roman" w:hAnsi="Times New Roman" w:cs="Times New Roman"/>
          <w:color w:val="000000" w:themeColor="text1"/>
          <w:sz w:val="24"/>
          <w:szCs w:val="24"/>
        </w:rPr>
        <w:t>Zygmunt Kazimierz Waza</w:t>
      </w:r>
      <w:r w:rsidRPr="009021DD">
        <w:rPr>
          <w:rFonts w:ascii="Times New Roman" w:hAnsi="Times New Roman" w:cs="Times New Roman"/>
          <w:color w:val="000000" w:themeColor="text1"/>
          <w:sz w:val="24"/>
          <w:szCs w:val="24"/>
        </w:rPr>
        <w:br/>
        <w:t xml:space="preserve">Maria Anna Izabela Waza </w:t>
      </w:r>
    </w:p>
    <w:p w14:paraId="1C5CC616" w14:textId="77777777" w:rsidR="00E54BD0" w:rsidRPr="009021DD" w:rsidRDefault="00E54BD0" w:rsidP="003E6363">
      <w:pPr>
        <w:spacing w:after="0" w:line="360" w:lineRule="auto"/>
        <w:rPr>
          <w:rFonts w:ascii="Times New Roman" w:hAnsi="Times New Roman" w:cs="Times New Roman"/>
          <w:color w:val="000000" w:themeColor="text1"/>
          <w:sz w:val="24"/>
          <w:szCs w:val="24"/>
        </w:rPr>
      </w:pPr>
    </w:p>
    <w:p w14:paraId="2E27F02B" w14:textId="77777777" w:rsidR="003E6363" w:rsidRPr="009021DD" w:rsidRDefault="003E6363" w:rsidP="003E6363">
      <w:pPr>
        <w:pStyle w:val="NormalnyWeb"/>
        <w:spacing w:before="0" w:beforeAutospacing="0" w:after="0" w:afterAutospacing="0" w:line="360" w:lineRule="auto"/>
        <w:jc w:val="center"/>
        <w:rPr>
          <w:color w:val="000000" w:themeColor="text1"/>
        </w:rPr>
      </w:pPr>
      <w:r w:rsidRPr="009021DD">
        <w:rPr>
          <w:rFonts w:eastAsiaTheme="minorEastAsia"/>
          <w:b/>
          <w:bCs/>
          <w:color w:val="000000" w:themeColor="text1"/>
          <w:kern w:val="24"/>
        </w:rPr>
        <w:t>JAN II KAZIMIERZ WAZA</w:t>
      </w:r>
    </w:p>
    <w:p w14:paraId="4D35619C"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color w:val="000000" w:themeColor="text1"/>
          <w:kern w:val="24"/>
        </w:rPr>
        <w:t xml:space="preserve">ur. 22 marca 1609 w Krakowie, zm. 16 grudnia 1672 w </w:t>
      </w:r>
      <w:proofErr w:type="spellStart"/>
      <w:r w:rsidRPr="009021DD">
        <w:rPr>
          <w:rFonts w:eastAsiaTheme="minorEastAsia"/>
          <w:color w:val="000000" w:themeColor="text1"/>
          <w:kern w:val="24"/>
        </w:rPr>
        <w:t>Nevers</w:t>
      </w:r>
      <w:proofErr w:type="spellEnd"/>
    </w:p>
    <w:p w14:paraId="13EE7C29"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b/>
          <w:bCs/>
          <w:color w:val="000000" w:themeColor="text1"/>
          <w:kern w:val="24"/>
        </w:rPr>
        <w:t xml:space="preserve">Król Polski: </w:t>
      </w:r>
      <w:r w:rsidRPr="009021DD">
        <w:rPr>
          <w:rFonts w:eastAsiaTheme="minorEastAsia"/>
          <w:color w:val="000000" w:themeColor="text1"/>
          <w:kern w:val="24"/>
        </w:rPr>
        <w:t>od 20 listopada 1648 do 16 września 1668</w:t>
      </w:r>
    </w:p>
    <w:p w14:paraId="3F1DE63E"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b/>
          <w:bCs/>
          <w:color w:val="000000" w:themeColor="text1"/>
          <w:kern w:val="24"/>
        </w:rPr>
        <w:t xml:space="preserve">Koronacja: </w:t>
      </w:r>
      <w:r w:rsidRPr="009021DD">
        <w:rPr>
          <w:rFonts w:eastAsiaTheme="minorEastAsia"/>
          <w:color w:val="000000" w:themeColor="text1"/>
          <w:kern w:val="24"/>
        </w:rPr>
        <w:t xml:space="preserve">17 stycznia 1649 </w:t>
      </w:r>
    </w:p>
    <w:p w14:paraId="7916BEF2"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b/>
          <w:bCs/>
          <w:color w:val="000000" w:themeColor="text1"/>
          <w:kern w:val="24"/>
        </w:rPr>
        <w:t xml:space="preserve">Rodzice: </w:t>
      </w:r>
      <w:r w:rsidRPr="009021DD">
        <w:rPr>
          <w:rFonts w:eastAsiaTheme="minorEastAsia"/>
          <w:color w:val="000000" w:themeColor="text1"/>
          <w:kern w:val="24"/>
        </w:rPr>
        <w:t>Jan III Waza</w:t>
      </w:r>
      <w:r w:rsidRPr="009021DD">
        <w:rPr>
          <w:rFonts w:eastAsiaTheme="minorEastAsia"/>
          <w:b/>
          <w:bCs/>
          <w:color w:val="000000" w:themeColor="text1"/>
          <w:kern w:val="24"/>
        </w:rPr>
        <w:t xml:space="preserve">, </w:t>
      </w:r>
      <w:r w:rsidRPr="009021DD">
        <w:rPr>
          <w:rFonts w:eastAsiaTheme="minorEastAsia"/>
          <w:color w:val="000000" w:themeColor="text1"/>
          <w:kern w:val="24"/>
        </w:rPr>
        <w:t>Anna Habsburżanka</w:t>
      </w:r>
    </w:p>
    <w:p w14:paraId="78A855BA"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b/>
          <w:bCs/>
          <w:color w:val="000000" w:themeColor="text1"/>
          <w:kern w:val="24"/>
        </w:rPr>
        <w:t xml:space="preserve">Żona: </w:t>
      </w:r>
      <w:r w:rsidRPr="009021DD">
        <w:rPr>
          <w:rFonts w:eastAsiaTheme="minorEastAsia"/>
          <w:color w:val="000000" w:themeColor="text1"/>
          <w:kern w:val="24"/>
        </w:rPr>
        <w:t>Ludwika Maria Gonzaga</w:t>
      </w:r>
    </w:p>
    <w:p w14:paraId="6CEDBEAC" w14:textId="77777777" w:rsidR="003E6363" w:rsidRPr="009021DD" w:rsidRDefault="003E6363" w:rsidP="003E6363">
      <w:pPr>
        <w:pStyle w:val="NormalnyWeb"/>
        <w:spacing w:before="0" w:beforeAutospacing="0" w:after="0" w:afterAutospacing="0" w:line="360" w:lineRule="auto"/>
        <w:rPr>
          <w:color w:val="000000" w:themeColor="text1"/>
        </w:rPr>
      </w:pPr>
      <w:r w:rsidRPr="009021DD">
        <w:rPr>
          <w:rFonts w:eastAsiaTheme="minorEastAsia"/>
          <w:b/>
          <w:bCs/>
          <w:color w:val="000000" w:themeColor="text1"/>
          <w:kern w:val="24"/>
        </w:rPr>
        <w:t xml:space="preserve">Dzieci: </w:t>
      </w:r>
      <w:r w:rsidRPr="009021DD">
        <w:rPr>
          <w:rFonts w:eastAsiaTheme="minorEastAsia"/>
          <w:color w:val="000000" w:themeColor="text1"/>
          <w:kern w:val="24"/>
          <w:lang w:val="pt-BR"/>
        </w:rPr>
        <w:t>Maria Anna Teresa</w:t>
      </w:r>
      <w:r w:rsidRPr="009021DD">
        <w:rPr>
          <w:rFonts w:eastAsiaTheme="minorEastAsia"/>
          <w:color w:val="000000" w:themeColor="text1"/>
          <w:kern w:val="24"/>
          <w:lang w:val="pt-BR"/>
        </w:rPr>
        <w:br/>
        <w:t xml:space="preserve">Jan Zygmunt </w:t>
      </w:r>
    </w:p>
    <w:p w14:paraId="77B8C14B" w14:textId="77777777" w:rsidR="003E6363" w:rsidRPr="009021DD" w:rsidRDefault="003E6363" w:rsidP="003E6363">
      <w:pPr>
        <w:pStyle w:val="NormalnyWeb"/>
        <w:spacing w:before="0" w:beforeAutospacing="0" w:after="0" w:afterAutospacing="0" w:line="360" w:lineRule="auto"/>
        <w:jc w:val="center"/>
        <w:rPr>
          <w:color w:val="000000" w:themeColor="text1"/>
        </w:rPr>
      </w:pPr>
      <w:r w:rsidRPr="009021DD">
        <w:rPr>
          <w:rFonts w:eastAsiaTheme="minorEastAsia"/>
          <w:b/>
          <w:bCs/>
          <w:color w:val="000000" w:themeColor="text1"/>
          <w:kern w:val="24"/>
        </w:rPr>
        <w:t>Kardynał diakon 1646–1648</w:t>
      </w:r>
    </w:p>
    <w:p w14:paraId="05DC6158" w14:textId="77777777" w:rsidR="003E6363" w:rsidRPr="009021DD" w:rsidRDefault="003E6363" w:rsidP="003E6363">
      <w:pPr>
        <w:pStyle w:val="NormalnyWeb"/>
        <w:spacing w:before="0" w:beforeAutospacing="0" w:after="0" w:afterAutospacing="0" w:line="360" w:lineRule="auto"/>
        <w:jc w:val="center"/>
        <w:rPr>
          <w:color w:val="000000" w:themeColor="text1"/>
        </w:rPr>
      </w:pPr>
      <w:r w:rsidRPr="009021DD">
        <w:rPr>
          <w:rFonts w:eastAsiaTheme="minorEastAsia"/>
          <w:color w:val="000000" w:themeColor="text1"/>
          <w:kern w:val="24"/>
        </w:rPr>
        <w:t xml:space="preserve">Śluby zakonne 1643 </w:t>
      </w:r>
    </w:p>
    <w:p w14:paraId="728F33A0" w14:textId="77777777" w:rsidR="003E6363" w:rsidRPr="009021DD" w:rsidRDefault="003E6363" w:rsidP="003E6363">
      <w:pPr>
        <w:pStyle w:val="NormalnyWeb"/>
        <w:spacing w:before="0" w:beforeAutospacing="0" w:after="0" w:afterAutospacing="0" w:line="360" w:lineRule="auto"/>
        <w:jc w:val="center"/>
        <w:rPr>
          <w:color w:val="000000" w:themeColor="text1"/>
        </w:rPr>
      </w:pPr>
      <w:r w:rsidRPr="009021DD">
        <w:rPr>
          <w:rFonts w:eastAsiaTheme="minorEastAsia"/>
          <w:color w:val="000000" w:themeColor="text1"/>
          <w:kern w:val="24"/>
        </w:rPr>
        <w:t xml:space="preserve">Kreacja kardynalska </w:t>
      </w:r>
      <w:r w:rsidRPr="009021DD">
        <w:rPr>
          <w:rFonts w:eastAsiaTheme="minorEastAsia"/>
          <w:color w:val="000000" w:themeColor="text1"/>
          <w:kern w:val="24"/>
          <w:lang w:val="es-ES"/>
        </w:rPr>
        <w:t>28 marca 1646</w:t>
      </w:r>
      <w:r w:rsidRPr="009021DD">
        <w:rPr>
          <w:rFonts w:eastAsiaTheme="minorEastAsia"/>
          <w:color w:val="000000" w:themeColor="text1"/>
          <w:kern w:val="24"/>
        </w:rPr>
        <w:t xml:space="preserve"> I</w:t>
      </w:r>
      <w:r w:rsidRPr="009021DD">
        <w:rPr>
          <w:rFonts w:eastAsiaTheme="minorEastAsia"/>
          <w:color w:val="000000" w:themeColor="text1"/>
          <w:kern w:val="24"/>
          <w:lang w:val="es-ES"/>
        </w:rPr>
        <w:t>nnocenty X</w:t>
      </w:r>
    </w:p>
    <w:p w14:paraId="7ABC65FA" w14:textId="77777777" w:rsidR="003E6363" w:rsidRPr="009021DD" w:rsidRDefault="003E6363" w:rsidP="006E6716">
      <w:pPr>
        <w:spacing w:after="0" w:line="360" w:lineRule="auto"/>
        <w:rPr>
          <w:rFonts w:ascii="Times New Roman" w:hAnsi="Times New Roman" w:cs="Times New Roman"/>
          <w:color w:val="000000" w:themeColor="text1"/>
          <w:sz w:val="24"/>
          <w:szCs w:val="24"/>
        </w:rPr>
      </w:pPr>
    </w:p>
    <w:p w14:paraId="28A1148B" w14:textId="77777777" w:rsidR="00242AA5" w:rsidRPr="009021DD" w:rsidRDefault="00242AA5" w:rsidP="00242AA5">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 xml:space="preserve">POTOP SZWEDZKI </w:t>
      </w:r>
    </w:p>
    <w:p w14:paraId="469DE18D" w14:textId="77777777" w:rsidR="00242AA5" w:rsidRPr="009021DD" w:rsidRDefault="00242AA5" w:rsidP="00242AA5">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Kampania 1655</w:t>
      </w:r>
    </w:p>
    <w:p w14:paraId="31E2BBE2"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Ujściem, 24 lipca 1655, zwycięstwo Szwedów</w:t>
      </w:r>
    </w:p>
    <w:p w14:paraId="624EA8E3"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bitwy pod Sobotą i Piątkiem, 2 września 1655, zwycięstwo Szwedów</w:t>
      </w:r>
    </w:p>
    <w:p w14:paraId="7EB1F9DB"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Żarnowem, 16 września 1655, zwycięstwo Szwedów</w:t>
      </w:r>
    </w:p>
    <w:p w14:paraId="0CCB4E42"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Nowym Dworem, 21 września 1655, zwycięstwo Szwedów</w:t>
      </w:r>
    </w:p>
    <w:p w14:paraId="6E85EBA7"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Wojniczem, 3 października 1655, zwycięstwo Szwedów</w:t>
      </w:r>
    </w:p>
    <w:p w14:paraId="22AE4FEB"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Kościanem, 4 października 1655, zwycięstwo Polaków (lecz musieli się wycofać)</w:t>
      </w:r>
    </w:p>
    <w:p w14:paraId="143CB3BB"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Krakowa, 25 września – 17 października 1655, zwycięstwo Szwedów</w:t>
      </w:r>
    </w:p>
    <w:p w14:paraId="77C7B9BD"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Jasnej Góry, 18 listopada – 27 grudnia 1655, zwycięstwo Polaków</w:t>
      </w:r>
    </w:p>
    <w:p w14:paraId="442D7954" w14:textId="77777777" w:rsidR="00A41836" w:rsidRPr="009021DD" w:rsidRDefault="002D2AB6"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bitwa pod Krosnem 7 grudnia 1655 – przełomowe zwycięstwo chorągwi por. Gabriela </w:t>
      </w:r>
      <w:proofErr w:type="spellStart"/>
      <w:r w:rsidRPr="009021DD">
        <w:rPr>
          <w:rFonts w:ascii="Times New Roman" w:hAnsi="Times New Roman" w:cs="Times New Roman"/>
          <w:color w:val="000000" w:themeColor="text1"/>
          <w:sz w:val="24"/>
          <w:szCs w:val="24"/>
        </w:rPr>
        <w:t>Wojniłłowicza</w:t>
      </w:r>
      <w:proofErr w:type="spellEnd"/>
      <w:r w:rsidRPr="009021DD">
        <w:rPr>
          <w:rFonts w:ascii="Times New Roman" w:hAnsi="Times New Roman" w:cs="Times New Roman"/>
          <w:color w:val="000000" w:themeColor="text1"/>
          <w:sz w:val="24"/>
          <w:szCs w:val="24"/>
        </w:rPr>
        <w:t xml:space="preserve"> nad Szwedami i nad oddziałami płk. A. Prackiego.</w:t>
      </w:r>
    </w:p>
    <w:p w14:paraId="1F945420" w14:textId="77777777" w:rsidR="00D579A3" w:rsidRPr="009021DD" w:rsidRDefault="00D579A3" w:rsidP="00D579A3">
      <w:pPr>
        <w:spacing w:after="0" w:line="360" w:lineRule="auto"/>
        <w:rPr>
          <w:rFonts w:ascii="Times New Roman" w:hAnsi="Times New Roman" w:cs="Times New Roman"/>
          <w:b/>
          <w:bCs/>
          <w:color w:val="000000" w:themeColor="text1"/>
          <w:sz w:val="24"/>
          <w:szCs w:val="24"/>
        </w:rPr>
      </w:pPr>
    </w:p>
    <w:p w14:paraId="186C037A" w14:textId="77777777" w:rsidR="0051271A" w:rsidRPr="009021DD" w:rsidRDefault="0051271A" w:rsidP="00D579A3">
      <w:pPr>
        <w:spacing w:after="0" w:line="360" w:lineRule="auto"/>
        <w:rPr>
          <w:rFonts w:ascii="Times New Roman" w:hAnsi="Times New Roman" w:cs="Times New Roman"/>
          <w:b/>
          <w:bCs/>
          <w:color w:val="000000" w:themeColor="text1"/>
          <w:sz w:val="24"/>
          <w:szCs w:val="24"/>
        </w:rPr>
      </w:pPr>
    </w:p>
    <w:p w14:paraId="02CE2D79" w14:textId="77777777" w:rsidR="0051271A" w:rsidRPr="009021DD" w:rsidRDefault="0051271A" w:rsidP="00D579A3">
      <w:pPr>
        <w:spacing w:after="0" w:line="360" w:lineRule="auto"/>
        <w:rPr>
          <w:rFonts w:ascii="Times New Roman" w:hAnsi="Times New Roman" w:cs="Times New Roman"/>
          <w:b/>
          <w:bCs/>
          <w:color w:val="000000" w:themeColor="text1"/>
          <w:sz w:val="24"/>
          <w:szCs w:val="24"/>
        </w:rPr>
      </w:pPr>
    </w:p>
    <w:p w14:paraId="3AB33FBE" w14:textId="77777777" w:rsidR="00FC61BD" w:rsidRPr="009021DD" w:rsidRDefault="00FC61BD" w:rsidP="00FC61BD">
      <w:pPr>
        <w:spacing w:after="0" w:line="360" w:lineRule="auto"/>
        <w:rPr>
          <w:rFonts w:ascii="Times New Roman" w:hAnsi="Times New Roman" w:cs="Times New Roman"/>
          <w:b/>
          <w:bCs/>
          <w:color w:val="000000" w:themeColor="text1"/>
          <w:sz w:val="24"/>
          <w:szCs w:val="24"/>
        </w:rPr>
      </w:pPr>
      <w:r w:rsidRPr="009021DD">
        <w:rPr>
          <w:rFonts w:ascii="Times New Roman" w:hAnsi="Times New Roman" w:cs="Times New Roman"/>
          <w:b/>
          <w:bCs/>
          <w:color w:val="000000" w:themeColor="text1"/>
          <w:sz w:val="24"/>
          <w:szCs w:val="24"/>
        </w:rPr>
        <w:lastRenderedPageBreak/>
        <w:t xml:space="preserve">Śluby lwowskie </w:t>
      </w:r>
    </w:p>
    <w:p w14:paraId="09A12C21" w14:textId="77777777" w:rsidR="00FC61BD" w:rsidRPr="009021DD" w:rsidRDefault="00FC61BD" w:rsidP="00FC61BD">
      <w:pPr>
        <w:spacing w:after="0" w:line="360" w:lineRule="auto"/>
        <w:jc w:val="both"/>
        <w:rPr>
          <w:rFonts w:ascii="Times New Roman" w:hAnsi="Times New Roman" w:cs="Times New Roman"/>
          <w:bCs/>
          <w:color w:val="000000" w:themeColor="text1"/>
          <w:sz w:val="24"/>
          <w:szCs w:val="24"/>
        </w:rPr>
      </w:pPr>
      <w:r w:rsidRPr="009021DD">
        <w:rPr>
          <w:rFonts w:ascii="Times New Roman" w:hAnsi="Times New Roman" w:cs="Times New Roman"/>
          <w:bCs/>
          <w:color w:val="000000" w:themeColor="text1"/>
          <w:sz w:val="24"/>
          <w:szCs w:val="24"/>
        </w:rPr>
        <w:t xml:space="preserve">Pierwszego kwietnia roku 1656 miały miejsce śluby lwowskie. Król Jan Kazimierz w katedrze lwowskiej w obecności biskupów, książąt, licznie zgromadzonej szlachty i tłumów pobożnego ludu oddał Polskę pod opiekę Maryi i ustanowił ją Królową Korony Polskiej: królową Polski, Litwy i Ukrainy. W zamian obiecał szerzyć jej kult, sprawiedliwie rządzić i dbać o stan chłopski. </w:t>
      </w:r>
    </w:p>
    <w:p w14:paraId="072698C7" w14:textId="77777777" w:rsidR="00FC61BD" w:rsidRPr="009021DD" w:rsidRDefault="00FC61BD" w:rsidP="00D579A3">
      <w:pPr>
        <w:spacing w:after="0" w:line="360" w:lineRule="auto"/>
        <w:rPr>
          <w:rFonts w:ascii="Times New Roman" w:hAnsi="Times New Roman" w:cs="Times New Roman"/>
          <w:b/>
          <w:bCs/>
          <w:color w:val="000000" w:themeColor="text1"/>
          <w:sz w:val="24"/>
          <w:szCs w:val="24"/>
        </w:rPr>
      </w:pPr>
    </w:p>
    <w:p w14:paraId="6EBFB2E7" w14:textId="77777777" w:rsidR="00242AA5" w:rsidRPr="009021DD" w:rsidRDefault="00242AA5" w:rsidP="00D579A3">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Kampania 1656</w:t>
      </w:r>
    </w:p>
    <w:p w14:paraId="4B3F32FD"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Gołębiem, 19 lutego 1656, zwycięstwo militarne Szwedów, taktyczne Polaków</w:t>
      </w:r>
    </w:p>
    <w:p w14:paraId="5294037A"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Jarosławiem, 15 marca 1656, zwycięstwo Polaków</w:t>
      </w:r>
    </w:p>
    <w:p w14:paraId="13564AEC"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Niskiem, 28 marca 1656, zwycięstwo Polaków</w:t>
      </w:r>
    </w:p>
    <w:p w14:paraId="7084ECEA"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Kozienicami, 6 kwietnia 1656, zwycięstwo Polaków</w:t>
      </w:r>
    </w:p>
    <w:p w14:paraId="3681BB27"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Warką, 7 kwietnia 1656, zwycięstwo Polaków</w:t>
      </w:r>
    </w:p>
    <w:p w14:paraId="29F5A19C"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Warszawy, 24 kwietnia – 1 lipca 1656, zwycięstwo Polaków</w:t>
      </w:r>
    </w:p>
    <w:p w14:paraId="4F459A5D"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Kłeckiem, 7 maja 1656, zwycięstwo Szwedów</w:t>
      </w:r>
    </w:p>
    <w:p w14:paraId="3C3FC092"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Warszawą, 28–30 lipca 1656, zwycięstwo Szwedów</w:t>
      </w:r>
    </w:p>
    <w:p w14:paraId="74CB7242"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Łowiczem, 25 sierpnia 1656, zwycięstwo Polaków</w:t>
      </w:r>
    </w:p>
    <w:p w14:paraId="3BEB4A48" w14:textId="77777777" w:rsidR="00242AA5" w:rsidRPr="009021DD" w:rsidRDefault="00242AA5" w:rsidP="00242AA5">
      <w:pPr>
        <w:numPr>
          <w:ilvl w:val="0"/>
          <w:numId w:val="5"/>
        </w:num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bitwa pod </w:t>
      </w:r>
      <w:proofErr w:type="spellStart"/>
      <w:r w:rsidRPr="009021DD">
        <w:rPr>
          <w:rFonts w:ascii="Times New Roman" w:hAnsi="Times New Roman" w:cs="Times New Roman"/>
          <w:color w:val="000000" w:themeColor="text1"/>
          <w:sz w:val="24"/>
          <w:szCs w:val="24"/>
        </w:rPr>
        <w:t>Lubrzem</w:t>
      </w:r>
      <w:proofErr w:type="spellEnd"/>
      <w:r w:rsidRPr="009021DD">
        <w:rPr>
          <w:rFonts w:ascii="Times New Roman" w:hAnsi="Times New Roman" w:cs="Times New Roman"/>
          <w:color w:val="000000" w:themeColor="text1"/>
          <w:sz w:val="24"/>
          <w:szCs w:val="24"/>
        </w:rPr>
        <w:t>, 28 sierpnia 1656, zwycięstwo Polaków</w:t>
      </w:r>
    </w:p>
    <w:p w14:paraId="4C8D932F" w14:textId="77777777" w:rsidR="00242AA5" w:rsidRPr="009021DD" w:rsidRDefault="00242AA5"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Prostkami, 8 października 1656, zwycięstwo Polaków</w:t>
      </w:r>
    </w:p>
    <w:p w14:paraId="6E54428B" w14:textId="77777777" w:rsidR="00242AA5" w:rsidRPr="009021DD" w:rsidRDefault="00242AA5"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Filipowem, 22 października 1656, zwycięstwo szwedzko-</w:t>
      </w:r>
      <w:proofErr w:type="spellStart"/>
      <w:r w:rsidRPr="009021DD">
        <w:rPr>
          <w:rFonts w:ascii="Times New Roman" w:hAnsi="Times New Roman" w:cs="Times New Roman"/>
          <w:color w:val="000000" w:themeColor="text1"/>
          <w:sz w:val="24"/>
          <w:szCs w:val="24"/>
        </w:rPr>
        <w:t>brandebursko</w:t>
      </w:r>
      <w:proofErr w:type="spellEnd"/>
      <w:r w:rsidRPr="009021DD">
        <w:rPr>
          <w:rFonts w:ascii="Times New Roman" w:hAnsi="Times New Roman" w:cs="Times New Roman"/>
          <w:color w:val="000000" w:themeColor="text1"/>
          <w:sz w:val="24"/>
          <w:szCs w:val="24"/>
        </w:rPr>
        <w:t>-pruskie</w:t>
      </w:r>
    </w:p>
    <w:p w14:paraId="3189D1D9" w14:textId="77777777" w:rsidR="00D579A3" w:rsidRPr="009021DD" w:rsidRDefault="00D579A3" w:rsidP="00D579A3">
      <w:pPr>
        <w:spacing w:after="0" w:line="360" w:lineRule="auto"/>
        <w:ind w:left="714"/>
        <w:rPr>
          <w:rFonts w:ascii="Times New Roman" w:hAnsi="Times New Roman" w:cs="Times New Roman"/>
          <w:color w:val="000000" w:themeColor="text1"/>
          <w:sz w:val="24"/>
          <w:szCs w:val="24"/>
        </w:rPr>
      </w:pPr>
    </w:p>
    <w:p w14:paraId="0F443559" w14:textId="77777777" w:rsidR="00D579A3" w:rsidRPr="009021DD" w:rsidRDefault="00D579A3" w:rsidP="00D579A3">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Kampania 1657</w:t>
      </w:r>
    </w:p>
    <w:p w14:paraId="46BF3DB2"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Chojnicami, 2 stycznia 1657, zwycięstwo Szwedów</w:t>
      </w:r>
    </w:p>
    <w:p w14:paraId="31AEAF81"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starcie pod Toruniem, 20 marca 1657,</w:t>
      </w:r>
    </w:p>
    <w:p w14:paraId="158FB98A"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Brześcia Litewskiego, 22–23 maja 1657, zwycięstwo Szwedów</w:t>
      </w:r>
    </w:p>
    <w:p w14:paraId="45CD9629"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Warszawy, 14–17 czerwca 1657, zwycięstwo szwedzko-siedmiogrodzko-kozackie</w:t>
      </w:r>
    </w:p>
    <w:p w14:paraId="7B06711E"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bitwa pod </w:t>
      </w:r>
      <w:proofErr w:type="spellStart"/>
      <w:r w:rsidRPr="009021DD">
        <w:rPr>
          <w:rFonts w:ascii="Times New Roman" w:hAnsi="Times New Roman" w:cs="Times New Roman"/>
          <w:color w:val="000000" w:themeColor="text1"/>
          <w:sz w:val="24"/>
          <w:szCs w:val="24"/>
        </w:rPr>
        <w:t>Magierowem</w:t>
      </w:r>
      <w:proofErr w:type="spellEnd"/>
      <w:r w:rsidRPr="009021DD">
        <w:rPr>
          <w:rFonts w:ascii="Times New Roman" w:hAnsi="Times New Roman" w:cs="Times New Roman"/>
          <w:color w:val="000000" w:themeColor="text1"/>
          <w:sz w:val="24"/>
          <w:szCs w:val="24"/>
        </w:rPr>
        <w:t>, 11 lipca 1657, zwycięstwo polsko-tatarskie</w:t>
      </w:r>
    </w:p>
    <w:p w14:paraId="412E7E04"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Czarnym Ostrowem, 20 lipca 1657, zwycięstwo polsko-tatarskie</w:t>
      </w:r>
    </w:p>
    <w:p w14:paraId="2FA52B82"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bitwa pod </w:t>
      </w:r>
      <w:proofErr w:type="spellStart"/>
      <w:r w:rsidRPr="009021DD">
        <w:rPr>
          <w:rFonts w:ascii="Times New Roman" w:hAnsi="Times New Roman" w:cs="Times New Roman"/>
          <w:color w:val="000000" w:themeColor="text1"/>
          <w:sz w:val="24"/>
          <w:szCs w:val="24"/>
        </w:rPr>
        <w:t>Skałatem</w:t>
      </w:r>
      <w:proofErr w:type="spellEnd"/>
      <w:r w:rsidRPr="009021DD">
        <w:rPr>
          <w:rFonts w:ascii="Times New Roman" w:hAnsi="Times New Roman" w:cs="Times New Roman"/>
          <w:color w:val="000000" w:themeColor="text1"/>
          <w:sz w:val="24"/>
          <w:szCs w:val="24"/>
        </w:rPr>
        <w:t>, 23 lipca 1657, zwycięstwo Tatarów</w:t>
      </w:r>
    </w:p>
    <w:p w14:paraId="6E82DBB6"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Krakowa – sierpień 1657, zwycięstwo polsko-niemieckie</w:t>
      </w:r>
    </w:p>
    <w:p w14:paraId="2D33CBE1" w14:textId="77777777" w:rsidR="00D579A3" w:rsidRPr="009021DD" w:rsidRDefault="00D579A3" w:rsidP="00D579A3">
      <w:pPr>
        <w:numPr>
          <w:ilvl w:val="0"/>
          <w:numId w:val="5"/>
        </w:numPr>
        <w:spacing w:after="0" w:line="360" w:lineRule="auto"/>
        <w:ind w:left="714" w:hanging="357"/>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Poznania – lipiec – sierpień 1657, zwycięstwo polskie</w:t>
      </w:r>
    </w:p>
    <w:p w14:paraId="37214CD5" w14:textId="77777777" w:rsidR="00242AA5" w:rsidRPr="009021DD" w:rsidRDefault="00242AA5" w:rsidP="006E6716">
      <w:pPr>
        <w:spacing w:after="0" w:line="360" w:lineRule="auto"/>
        <w:rPr>
          <w:rFonts w:ascii="Times New Roman" w:hAnsi="Times New Roman" w:cs="Times New Roman"/>
          <w:color w:val="000000" w:themeColor="text1"/>
          <w:sz w:val="24"/>
          <w:szCs w:val="24"/>
        </w:rPr>
      </w:pPr>
    </w:p>
    <w:p w14:paraId="138D55E8"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Kampania 1658</w:t>
      </w:r>
    </w:p>
    <w:p w14:paraId="3025668C"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oblężenie Torunia, 1 sierpnia-30 grudnia 1658, zwycięstwo polsko-austriacko-brandenburskie</w:t>
      </w:r>
    </w:p>
    <w:p w14:paraId="25DBC45B" w14:textId="77777777" w:rsidR="00F264EA" w:rsidRPr="009021DD" w:rsidRDefault="00F264EA" w:rsidP="00F264EA">
      <w:pPr>
        <w:spacing w:after="0" w:line="360" w:lineRule="auto"/>
        <w:rPr>
          <w:rFonts w:ascii="Times New Roman" w:hAnsi="Times New Roman" w:cs="Times New Roman"/>
          <w:color w:val="000000" w:themeColor="text1"/>
          <w:sz w:val="24"/>
          <w:szCs w:val="24"/>
        </w:rPr>
      </w:pPr>
    </w:p>
    <w:p w14:paraId="7B089313"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Kampania 1659</w:t>
      </w:r>
    </w:p>
    <w:p w14:paraId="12FF2CB4"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bitwa pod Szkudami, 18 maja 1659, zwycięstwo Polaków</w:t>
      </w:r>
    </w:p>
    <w:p w14:paraId="62629EF9"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szturm na Grudziądz, 29–30 sierpnia 1659, zwycięstwo Polaków</w:t>
      </w:r>
    </w:p>
    <w:p w14:paraId="7C79AF63"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starcie pod Głową, 26 października 1659, zwycięstwo Polaków</w:t>
      </w:r>
    </w:p>
    <w:p w14:paraId="634A6F9C" w14:textId="77777777" w:rsidR="00F264EA" w:rsidRPr="009021DD" w:rsidRDefault="00F264EA" w:rsidP="00F264EA">
      <w:pPr>
        <w:spacing w:after="0" w:line="360" w:lineRule="auto"/>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kapitulacja szwedzkiej załogi Głowy Gdańskiej, 22 grudnia</w:t>
      </w:r>
    </w:p>
    <w:p w14:paraId="39A89D3F" w14:textId="77777777" w:rsidR="00F264EA" w:rsidRPr="009021DD" w:rsidRDefault="00F264EA" w:rsidP="00FC61BD">
      <w:pPr>
        <w:spacing w:after="0" w:line="360" w:lineRule="auto"/>
        <w:jc w:val="both"/>
        <w:rPr>
          <w:rFonts w:ascii="Times New Roman" w:hAnsi="Times New Roman" w:cs="Times New Roman"/>
          <w:color w:val="000000" w:themeColor="text1"/>
          <w:sz w:val="24"/>
          <w:szCs w:val="24"/>
        </w:rPr>
      </w:pPr>
    </w:p>
    <w:p w14:paraId="14A5511B" w14:textId="77777777" w:rsidR="00FC61BD" w:rsidRPr="009021DD" w:rsidRDefault="00FC61BD" w:rsidP="00FC61BD">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rPr>
        <w:t>Andrzej Bobola</w:t>
      </w:r>
      <w:r w:rsidRPr="009021DD">
        <w:rPr>
          <w:rFonts w:ascii="Times New Roman" w:hAnsi="Times New Roman" w:cs="Times New Roman"/>
          <w:color w:val="000000" w:themeColor="text1"/>
          <w:sz w:val="24"/>
          <w:szCs w:val="24"/>
        </w:rPr>
        <w:t xml:space="preserve"> herbu Leliwa (ur. 30 listopada 1591 w Strachocinie, zm. 16 maja 1657 w Janowie Poleskim) W zamęcie konfliktów roznieconych przez powstanie Chmielnickiego dostał się we wsi </w:t>
      </w:r>
      <w:proofErr w:type="spellStart"/>
      <w:r w:rsidRPr="009021DD">
        <w:rPr>
          <w:rFonts w:ascii="Times New Roman" w:hAnsi="Times New Roman" w:cs="Times New Roman"/>
          <w:color w:val="000000" w:themeColor="text1"/>
          <w:sz w:val="24"/>
          <w:szCs w:val="24"/>
        </w:rPr>
        <w:t>Mohilno</w:t>
      </w:r>
      <w:proofErr w:type="spellEnd"/>
      <w:r w:rsidRPr="009021DD">
        <w:rPr>
          <w:rFonts w:ascii="Times New Roman" w:hAnsi="Times New Roman" w:cs="Times New Roman"/>
          <w:color w:val="000000" w:themeColor="text1"/>
          <w:sz w:val="24"/>
          <w:szCs w:val="24"/>
        </w:rPr>
        <w:t xml:space="preserve"> w ręce Kozaków, którzy 16 maja 1657 wpadli do Janowa Poleskiego z zamiarem mordowania Polaków. Z pojmanego kapłana zdarto suknię kapłańską, na pół obnażonego zaprowadzono pod płot, przywiązano do słupa i zaczęto bić nahajami, z zamiarem, by wyrzekł się wiary. Następnie oprawcy ucięli świeże gałęzie wierzbowe, upletli z nich koronę na wzór Chrystusowej i włożyli ją na jego głowę oraz zaczęli go policzkować, aż wybili mu zęby. Potem wyrywali paznokcie i zdarli skórę z górnej części jego ręki. Odwiązali go i okręcili sznurem, a dwa jego końce przymocowali do siodeł. Bobola musiał biec za końmi, popędzany kłuciem lanc, a oprawcy dodatkowo torturowali go szablami, raniąc mu palce, nogę oraz przekłuwając oko. Na koniec zawleczono go do rzeźni miejskiej, rozłożono na stole i zaczęto przypalać ogniem. Na miejscu tonsury wycięto mu ciało na głowie do kości, na plecach wycięto mu skórę w formie ornatu, rany posypano sieczką oraz odcięto mu nos, uszy i wargi. Potem jego ciało szarpane konwulsjami powieszono twarzą do dołu. Katusze i straszne tortury trwały około dwóch godzin, po których uderzeniem szabli w szyję dowódca oddziału zakończył około godziny 15 jego nieludzkie męczarnie, powodując śmierć</w:t>
      </w:r>
    </w:p>
    <w:p w14:paraId="25253CC5" w14:textId="6F196FAE" w:rsidR="00FC61BD" w:rsidRPr="009021DD" w:rsidRDefault="00FC61BD" w:rsidP="006E6716">
      <w:pPr>
        <w:spacing w:after="0" w:line="360" w:lineRule="auto"/>
        <w:rPr>
          <w:rFonts w:ascii="Times New Roman" w:hAnsi="Times New Roman" w:cs="Times New Roman"/>
          <w:color w:val="000000" w:themeColor="text1"/>
          <w:sz w:val="24"/>
          <w:szCs w:val="24"/>
        </w:rPr>
      </w:pPr>
    </w:p>
    <w:p w14:paraId="3DDE6357" w14:textId="1795E7A2" w:rsidR="007B16DA" w:rsidRPr="009021DD" w:rsidRDefault="007B16DA" w:rsidP="006E6716">
      <w:pPr>
        <w:spacing w:after="0" w:line="360" w:lineRule="auto"/>
        <w:rPr>
          <w:rFonts w:ascii="Times New Roman" w:hAnsi="Times New Roman" w:cs="Times New Roman"/>
          <w:color w:val="000000" w:themeColor="text1"/>
          <w:sz w:val="24"/>
          <w:szCs w:val="24"/>
        </w:rPr>
      </w:pPr>
    </w:p>
    <w:p w14:paraId="6CE40252" w14:textId="023A0724" w:rsidR="007B16DA" w:rsidRPr="009021DD" w:rsidRDefault="007B16DA" w:rsidP="006E6716">
      <w:pPr>
        <w:spacing w:after="0" w:line="360" w:lineRule="auto"/>
        <w:rPr>
          <w:rFonts w:ascii="Times New Roman" w:hAnsi="Times New Roman" w:cs="Times New Roman"/>
          <w:color w:val="000000" w:themeColor="text1"/>
          <w:sz w:val="24"/>
          <w:szCs w:val="24"/>
        </w:rPr>
      </w:pPr>
    </w:p>
    <w:p w14:paraId="0730B398" w14:textId="72667495" w:rsidR="007B16DA" w:rsidRPr="009021DD" w:rsidRDefault="007B16DA" w:rsidP="006E6716">
      <w:pPr>
        <w:spacing w:after="0" w:line="360" w:lineRule="auto"/>
        <w:rPr>
          <w:rFonts w:ascii="Times New Roman" w:hAnsi="Times New Roman" w:cs="Times New Roman"/>
          <w:color w:val="000000" w:themeColor="text1"/>
          <w:sz w:val="24"/>
          <w:szCs w:val="24"/>
        </w:rPr>
      </w:pPr>
    </w:p>
    <w:p w14:paraId="5F9368F6" w14:textId="352E8534" w:rsidR="007B16DA" w:rsidRPr="009021DD" w:rsidRDefault="007B16DA" w:rsidP="006E6716">
      <w:pPr>
        <w:spacing w:after="0" w:line="360" w:lineRule="auto"/>
        <w:rPr>
          <w:rFonts w:ascii="Times New Roman" w:hAnsi="Times New Roman" w:cs="Times New Roman"/>
          <w:color w:val="000000" w:themeColor="text1"/>
          <w:sz w:val="24"/>
          <w:szCs w:val="24"/>
        </w:rPr>
      </w:pPr>
    </w:p>
    <w:p w14:paraId="54B8DB94" w14:textId="52CCA5BD" w:rsidR="007B16DA" w:rsidRPr="009021DD" w:rsidRDefault="007B16DA" w:rsidP="006E6716">
      <w:pPr>
        <w:spacing w:after="0" w:line="360" w:lineRule="auto"/>
        <w:rPr>
          <w:rFonts w:ascii="Times New Roman" w:hAnsi="Times New Roman" w:cs="Times New Roman"/>
          <w:color w:val="000000" w:themeColor="text1"/>
          <w:sz w:val="24"/>
          <w:szCs w:val="24"/>
        </w:rPr>
      </w:pPr>
    </w:p>
    <w:p w14:paraId="1C68019B" w14:textId="1FAF46B3" w:rsidR="007B16DA" w:rsidRPr="009021DD" w:rsidRDefault="007B16DA" w:rsidP="006E6716">
      <w:pPr>
        <w:spacing w:after="0" w:line="360" w:lineRule="auto"/>
        <w:rPr>
          <w:rFonts w:ascii="Times New Roman" w:hAnsi="Times New Roman" w:cs="Times New Roman"/>
          <w:color w:val="000000" w:themeColor="text1"/>
          <w:sz w:val="24"/>
          <w:szCs w:val="24"/>
        </w:rPr>
      </w:pPr>
    </w:p>
    <w:p w14:paraId="2237F242" w14:textId="57558E6A" w:rsidR="007B16DA" w:rsidRPr="009021DD" w:rsidRDefault="007B16DA" w:rsidP="006E6716">
      <w:pPr>
        <w:spacing w:after="0" w:line="360" w:lineRule="auto"/>
        <w:rPr>
          <w:rFonts w:ascii="Times New Roman" w:hAnsi="Times New Roman" w:cs="Times New Roman"/>
          <w:color w:val="000000" w:themeColor="text1"/>
          <w:sz w:val="24"/>
          <w:szCs w:val="24"/>
        </w:rPr>
      </w:pPr>
    </w:p>
    <w:p w14:paraId="08455A71" w14:textId="66126AC2" w:rsidR="007B16DA" w:rsidRPr="009021DD" w:rsidRDefault="007B16DA" w:rsidP="006E6716">
      <w:pPr>
        <w:spacing w:after="0" w:line="360" w:lineRule="auto"/>
        <w:rPr>
          <w:rFonts w:ascii="Times New Roman" w:hAnsi="Times New Roman" w:cs="Times New Roman"/>
          <w:b/>
          <w:bCs/>
          <w:color w:val="000000" w:themeColor="text1"/>
          <w:sz w:val="24"/>
          <w:szCs w:val="24"/>
        </w:rPr>
      </w:pPr>
      <w:r w:rsidRPr="009021DD">
        <w:rPr>
          <w:rFonts w:ascii="Times New Roman" w:hAnsi="Times New Roman" w:cs="Times New Roman"/>
          <w:b/>
          <w:bCs/>
          <w:color w:val="000000" w:themeColor="text1"/>
          <w:sz w:val="24"/>
          <w:szCs w:val="24"/>
        </w:rPr>
        <w:lastRenderedPageBreak/>
        <w:t>Zajęcia nr 2 19.11</w:t>
      </w:r>
    </w:p>
    <w:p w14:paraId="35C89977" w14:textId="5DE72548" w:rsidR="007B16DA" w:rsidRPr="009021DD" w:rsidRDefault="007B16DA" w:rsidP="007B16DA">
      <w:pPr>
        <w:pStyle w:val="Akapitzlist"/>
        <w:numPr>
          <w:ilvl w:val="0"/>
          <w:numId w:val="6"/>
        </w:numPr>
        <w:spacing w:after="0" w:line="360" w:lineRule="auto"/>
        <w:rPr>
          <w:rStyle w:val="markedcontent"/>
          <w:rFonts w:ascii="Times New Roman" w:hAnsi="Times New Roman" w:cs="Times New Roman"/>
          <w:b/>
          <w:bCs/>
          <w:color w:val="000000" w:themeColor="text1"/>
          <w:sz w:val="24"/>
          <w:szCs w:val="24"/>
        </w:rPr>
      </w:pPr>
      <w:r w:rsidRPr="009021DD">
        <w:rPr>
          <w:rStyle w:val="markedcontent"/>
          <w:rFonts w:ascii="Times New Roman" w:hAnsi="Times New Roman" w:cs="Times New Roman"/>
          <w:b/>
          <w:bCs/>
          <w:color w:val="000000" w:themeColor="text1"/>
          <w:sz w:val="24"/>
          <w:szCs w:val="24"/>
        </w:rPr>
        <w:t>problem Ukrainy, przyczyny, przebieg i skutki powstania Chmielnickiego;</w:t>
      </w:r>
    </w:p>
    <w:p w14:paraId="078E2F69" w14:textId="2DB0A70B" w:rsidR="007B16DA" w:rsidRPr="009021DD" w:rsidRDefault="007C34CB" w:rsidP="003A66D9">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 xml:space="preserve">Powstanie Kozaków Zaporoskich i chłopstwa ruskiego pod przywództwem hetmana kozackiego Bohdana Chmielnickiego w latach 1648–1654. </w:t>
      </w:r>
    </w:p>
    <w:p w14:paraId="6D050BD0" w14:textId="56639EF5" w:rsidR="007C34CB" w:rsidRPr="009021DD" w:rsidRDefault="007C34CB" w:rsidP="003A66D9">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Powstanie Chmielnickiego nie było pierwszym kozackim wystąpieniem zbrojnym przeciwko Rzeczypospolitej. Poprzedzały je liczne wcześniejsze bunty i rebelie m.in. Kosińskiego, Nalewajki, czy Pawluka.</w:t>
      </w:r>
    </w:p>
    <w:p w14:paraId="238815D6" w14:textId="77777777" w:rsidR="003A66D9" w:rsidRPr="009021DD" w:rsidRDefault="003A66D9" w:rsidP="003A66D9">
      <w:pPr>
        <w:spacing w:after="0" w:line="360" w:lineRule="auto"/>
        <w:jc w:val="both"/>
        <w:rPr>
          <w:rFonts w:ascii="Times New Roman" w:hAnsi="Times New Roman" w:cs="Times New Roman"/>
          <w:color w:val="000000" w:themeColor="text1"/>
          <w:sz w:val="24"/>
          <w:szCs w:val="24"/>
          <w:shd w:val="clear" w:color="auto" w:fill="FFFFFF"/>
        </w:rPr>
      </w:pPr>
    </w:p>
    <w:p w14:paraId="46D61411" w14:textId="5AEF25C0" w:rsidR="007C34CB" w:rsidRPr="009021DD" w:rsidRDefault="009E6640" w:rsidP="003A66D9">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 xml:space="preserve">1648 </w:t>
      </w:r>
    </w:p>
    <w:p w14:paraId="600B9C51" w14:textId="184BDAE4"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luty – Bohdan Chmielnicki zawiązuje sojusz wojskowy z Chanatem Krymskim przeciw Rzeczypospolitej</w:t>
      </w:r>
    </w:p>
    <w:p w14:paraId="3878A6CB" w14:textId="5D0E8BAF"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29 kwietnia – 16 maja – bitwa nad Żółtymi Wodami (zwycięstwo Kozaków)</w:t>
      </w:r>
    </w:p>
    <w:p w14:paraId="07A38BA5" w14:textId="490CE9E0"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 xml:space="preserve">26 maja – bitwa pod </w:t>
      </w:r>
      <w:proofErr w:type="spellStart"/>
      <w:r w:rsidRPr="009021DD">
        <w:rPr>
          <w:color w:val="000000" w:themeColor="text1"/>
        </w:rPr>
        <w:t>Korsuniem</w:t>
      </w:r>
      <w:proofErr w:type="spellEnd"/>
      <w:r w:rsidRPr="009021DD">
        <w:rPr>
          <w:color w:val="000000" w:themeColor="text1"/>
        </w:rPr>
        <w:t xml:space="preserve"> (zwycięstwo Kozaków)</w:t>
      </w:r>
    </w:p>
    <w:p w14:paraId="283100E0" w14:textId="75599FF6"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26 lipca – 28 lipca – bitwa pod Konstantynowem (polskie zwycięstwo)</w:t>
      </w:r>
    </w:p>
    <w:p w14:paraId="7AFB533C" w14:textId="1AAAF14B"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23–25 września – bitwa pod Piławcami (zwycięstwo Kozaków)</w:t>
      </w:r>
    </w:p>
    <w:p w14:paraId="16B5180A" w14:textId="6B98721B"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wrzesień – październik – oblężenie Lwowa przez Kozaków</w:t>
      </w:r>
    </w:p>
    <w:p w14:paraId="3C67F932" w14:textId="0EA19018"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listopad – początek oblężenia Zamościa przez Kozaków</w:t>
      </w:r>
    </w:p>
    <w:p w14:paraId="7BCFCA87" w14:textId="133377F3"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20 listopada – Jan II Kazimierz Waza został obrany władcą Rzeczypospolitej</w:t>
      </w:r>
    </w:p>
    <w:p w14:paraId="2AD302C8" w14:textId="77777777" w:rsidR="003A66D9" w:rsidRPr="009021DD" w:rsidRDefault="003A66D9" w:rsidP="003A66D9">
      <w:pPr>
        <w:spacing w:after="0" w:line="360" w:lineRule="auto"/>
        <w:jc w:val="both"/>
        <w:rPr>
          <w:rFonts w:ascii="Times New Roman" w:hAnsi="Times New Roman" w:cs="Times New Roman"/>
          <w:color w:val="000000" w:themeColor="text1"/>
          <w:sz w:val="24"/>
          <w:szCs w:val="24"/>
        </w:rPr>
      </w:pPr>
    </w:p>
    <w:p w14:paraId="4CCEF5D2" w14:textId="36BA797A" w:rsidR="009E6640" w:rsidRPr="009021DD" w:rsidRDefault="009E6640" w:rsidP="003A66D9">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1649</w:t>
      </w:r>
    </w:p>
    <w:p w14:paraId="3C4B1E55" w14:textId="7808B00B"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8–9 lutego – bitwa o Mozyrz</w:t>
      </w:r>
    </w:p>
    <w:p w14:paraId="28D77587" w14:textId="129F4D5E"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 xml:space="preserve">17–18 czerwca – </w:t>
      </w:r>
      <w:hyperlink r:id="rId7" w:tooltip="Bitwa pod Zahalem" w:history="1">
        <w:r w:rsidRPr="009021DD">
          <w:rPr>
            <w:rStyle w:val="Hipercze"/>
            <w:color w:val="000000" w:themeColor="text1"/>
            <w:u w:val="none"/>
          </w:rPr>
          <w:t xml:space="preserve">bitwa pod </w:t>
        </w:r>
        <w:proofErr w:type="spellStart"/>
        <w:r w:rsidRPr="009021DD">
          <w:rPr>
            <w:rStyle w:val="Hipercze"/>
            <w:color w:val="000000" w:themeColor="text1"/>
            <w:u w:val="none"/>
          </w:rPr>
          <w:t>Zahalem</w:t>
        </w:r>
        <w:proofErr w:type="spellEnd"/>
      </w:hyperlink>
    </w:p>
    <w:p w14:paraId="48F99BD7" w14:textId="49A2DD24"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10 lipca – 22 sierpnia – obrona Zbaraża</w:t>
      </w:r>
    </w:p>
    <w:p w14:paraId="2ADC57CE" w14:textId="79317DBC"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 xml:space="preserve">15–16 sierpnia – bitwa pod </w:t>
      </w:r>
      <w:proofErr w:type="spellStart"/>
      <w:r w:rsidRPr="009021DD">
        <w:rPr>
          <w:color w:val="000000" w:themeColor="text1"/>
        </w:rPr>
        <w:t>Zborowem</w:t>
      </w:r>
      <w:proofErr w:type="spellEnd"/>
    </w:p>
    <w:p w14:paraId="6221455D" w14:textId="3FCEC21D" w:rsidR="009E6640" w:rsidRPr="009021DD" w:rsidRDefault="009E6640"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 xml:space="preserve">17 sierpnia – Ugoda </w:t>
      </w:r>
      <w:proofErr w:type="spellStart"/>
      <w:r w:rsidRPr="009021DD">
        <w:rPr>
          <w:color w:val="000000" w:themeColor="text1"/>
        </w:rPr>
        <w:t>zborowska</w:t>
      </w:r>
      <w:proofErr w:type="spellEnd"/>
      <w:r w:rsidRPr="009021DD">
        <w:rPr>
          <w:color w:val="000000" w:themeColor="text1"/>
        </w:rPr>
        <w:t xml:space="preserve"> – 1. porozumienie pokojowe z Kozakami</w:t>
      </w:r>
    </w:p>
    <w:p w14:paraId="181A8053" w14:textId="77777777" w:rsidR="003A66D9" w:rsidRPr="009021DD" w:rsidRDefault="003A66D9" w:rsidP="003A66D9">
      <w:pPr>
        <w:spacing w:after="0" w:line="360" w:lineRule="auto"/>
        <w:jc w:val="both"/>
        <w:rPr>
          <w:rFonts w:ascii="Times New Roman" w:hAnsi="Times New Roman" w:cs="Times New Roman"/>
          <w:color w:val="000000" w:themeColor="text1"/>
          <w:sz w:val="24"/>
          <w:szCs w:val="24"/>
        </w:rPr>
      </w:pPr>
    </w:p>
    <w:p w14:paraId="2BE63A84" w14:textId="4BB9C1AD" w:rsidR="009E6640" w:rsidRPr="009021DD" w:rsidRDefault="003A66D9" w:rsidP="003A66D9">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 xml:space="preserve">1651 </w:t>
      </w:r>
    </w:p>
    <w:p w14:paraId="4DF5B803" w14:textId="77777777"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luty – wojska koronne wkraczają na Podole</w:t>
      </w:r>
    </w:p>
    <w:p w14:paraId="66A12DFE" w14:textId="0D67716B"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20–23 lutego – bitwa pod Krasnem</w:t>
      </w:r>
    </w:p>
    <w:p w14:paraId="35784E83" w14:textId="6805D3A3"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28 czerwca – 10 lipca – bitwa pod Beresteczkiem</w:t>
      </w:r>
    </w:p>
    <w:p w14:paraId="468502A7" w14:textId="0A07A488"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23–25 września – bitwa pod Białą Cerkwią</w:t>
      </w:r>
    </w:p>
    <w:p w14:paraId="77C38D04" w14:textId="64465D3F"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28 września – Ugoda w Białej Cerkwi – 2. porozumienie pokojowe z kozakami</w:t>
      </w:r>
    </w:p>
    <w:p w14:paraId="3047D54D" w14:textId="7A743524" w:rsidR="003A66D9" w:rsidRPr="009021DD" w:rsidRDefault="003A66D9" w:rsidP="003A66D9">
      <w:pPr>
        <w:spacing w:after="0" w:line="360" w:lineRule="auto"/>
        <w:jc w:val="both"/>
        <w:rPr>
          <w:rFonts w:ascii="Times New Roman" w:hAnsi="Times New Roman" w:cs="Times New Roman"/>
          <w:color w:val="000000" w:themeColor="text1"/>
          <w:sz w:val="24"/>
          <w:szCs w:val="24"/>
        </w:rPr>
      </w:pPr>
    </w:p>
    <w:p w14:paraId="57279E90" w14:textId="56F8DA4C" w:rsidR="003A66D9" w:rsidRPr="009021DD" w:rsidRDefault="003A66D9" w:rsidP="003A66D9">
      <w:pPr>
        <w:spacing w:after="0" w:line="360" w:lineRule="auto"/>
        <w:jc w:val="both"/>
        <w:rPr>
          <w:rFonts w:ascii="Times New Roman" w:hAnsi="Times New Roman" w:cs="Times New Roman"/>
          <w:color w:val="000000" w:themeColor="text1"/>
          <w:sz w:val="24"/>
          <w:szCs w:val="24"/>
        </w:rPr>
      </w:pPr>
      <w:r w:rsidRPr="009021DD">
        <w:rPr>
          <w:rFonts w:ascii="Times New Roman" w:hAnsi="Times New Roman" w:cs="Times New Roman"/>
          <w:color w:val="000000" w:themeColor="text1"/>
          <w:sz w:val="24"/>
          <w:szCs w:val="24"/>
        </w:rPr>
        <w:t>1653</w:t>
      </w:r>
    </w:p>
    <w:p w14:paraId="01E7FA73" w14:textId="77777777"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lastRenderedPageBreak/>
        <w:t>luty-marzec – na Ukrainę wkraczają wojska koronne Stefana Czarnieckiego i Piotra Potockiego</w:t>
      </w:r>
    </w:p>
    <w:p w14:paraId="307E9CC5" w14:textId="6417C857"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czerwiec – 13 października oblężenie Suczawy, odwrót Kozaków z Mołdawii.</w:t>
      </w:r>
    </w:p>
    <w:p w14:paraId="0450FFCC" w14:textId="0B9EC138" w:rsidR="003A66D9" w:rsidRPr="009021DD" w:rsidRDefault="003A66D9" w:rsidP="003A66D9">
      <w:pPr>
        <w:pStyle w:val="NormalnyWeb"/>
        <w:shd w:val="clear" w:color="auto" w:fill="F8F9FA"/>
        <w:spacing w:before="0" w:beforeAutospacing="0" w:after="0" w:afterAutospacing="0" w:line="360" w:lineRule="auto"/>
        <w:jc w:val="both"/>
        <w:rPr>
          <w:color w:val="000000" w:themeColor="text1"/>
        </w:rPr>
      </w:pPr>
      <w:r w:rsidRPr="009021DD">
        <w:rPr>
          <w:color w:val="000000" w:themeColor="text1"/>
        </w:rPr>
        <w:t>3–17 grudnia – bitwa pod Żwańcem – „odwrócenie sojuszy”, król Jan Kazimierz nawiązuje sojusz z Tatarami</w:t>
      </w:r>
    </w:p>
    <w:p w14:paraId="23DB755F" w14:textId="77777777" w:rsidR="003A66D9" w:rsidRPr="009021DD" w:rsidRDefault="003A66D9" w:rsidP="007C34CB">
      <w:pPr>
        <w:spacing w:after="0" w:line="360" w:lineRule="auto"/>
        <w:rPr>
          <w:rFonts w:ascii="Times New Roman" w:hAnsi="Times New Roman" w:cs="Times New Roman"/>
          <w:color w:val="000000" w:themeColor="text1"/>
          <w:sz w:val="24"/>
          <w:szCs w:val="24"/>
        </w:rPr>
      </w:pPr>
    </w:p>
    <w:p w14:paraId="6BB42951" w14:textId="74BD8EAE" w:rsidR="007B16DA" w:rsidRPr="009021DD" w:rsidRDefault="007B16DA" w:rsidP="00AD00D4">
      <w:pPr>
        <w:pStyle w:val="Akapitzlist"/>
        <w:numPr>
          <w:ilvl w:val="0"/>
          <w:numId w:val="6"/>
        </w:numPr>
        <w:spacing w:after="0" w:line="360" w:lineRule="auto"/>
        <w:jc w:val="both"/>
        <w:rPr>
          <w:rStyle w:val="markedcontent"/>
          <w:rFonts w:ascii="Times New Roman" w:hAnsi="Times New Roman" w:cs="Times New Roman"/>
          <w:b/>
          <w:bCs/>
          <w:color w:val="000000" w:themeColor="text1"/>
          <w:sz w:val="24"/>
          <w:szCs w:val="24"/>
        </w:rPr>
      </w:pPr>
      <w:r w:rsidRPr="009021DD">
        <w:rPr>
          <w:rStyle w:val="markedcontent"/>
          <w:rFonts w:ascii="Times New Roman" w:hAnsi="Times New Roman" w:cs="Times New Roman"/>
          <w:b/>
          <w:bCs/>
          <w:color w:val="000000" w:themeColor="text1"/>
          <w:sz w:val="24"/>
          <w:szCs w:val="24"/>
        </w:rPr>
        <w:t>wojny z Turcją: przyczyny, przebieg, skutki, nieudolne rządy Michała Korybuta Wiśniowieckiego;</w:t>
      </w:r>
    </w:p>
    <w:p w14:paraId="2717AA9D" w14:textId="2801B7CF" w:rsidR="007B16DA" w:rsidRPr="009021DD" w:rsidRDefault="00831ECC" w:rsidP="00AD00D4">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b/>
          <w:bCs/>
          <w:color w:val="000000" w:themeColor="text1"/>
          <w:sz w:val="24"/>
          <w:szCs w:val="24"/>
          <w:shd w:val="clear" w:color="auto" w:fill="FFFFFF"/>
        </w:rPr>
        <w:t>Michał Korybut Wiśniowiecki</w:t>
      </w:r>
      <w:r w:rsidRPr="009021DD">
        <w:rPr>
          <w:rFonts w:ascii="Times New Roman" w:hAnsi="Times New Roman" w:cs="Times New Roman"/>
          <w:color w:val="000000" w:themeColor="text1"/>
          <w:sz w:val="24"/>
          <w:szCs w:val="24"/>
          <w:shd w:val="clear" w:color="auto" w:fill="FFFFFF"/>
        </w:rPr>
        <w:t xml:space="preserve"> ur. 31 maja 1640 w Białym Kamieniu zm. 10 listopada 1673 we Lwowie. </w:t>
      </w:r>
    </w:p>
    <w:p w14:paraId="4A5655EF" w14:textId="4092C5E3" w:rsidR="00831ECC" w:rsidRPr="009021DD" w:rsidRDefault="00831ECC" w:rsidP="00AD00D4">
      <w:pPr>
        <w:spacing w:after="0" w:line="360" w:lineRule="auto"/>
        <w:jc w:val="both"/>
        <w:rPr>
          <w:rFonts w:ascii="Times New Roman" w:hAnsi="Times New Roman" w:cs="Times New Roman"/>
          <w:color w:val="000000" w:themeColor="text1"/>
          <w:sz w:val="24"/>
          <w:szCs w:val="24"/>
          <w:shd w:val="clear" w:color="auto" w:fill="F8F8F8"/>
        </w:rPr>
      </w:pPr>
      <w:r w:rsidRPr="009021DD">
        <w:rPr>
          <w:rFonts w:ascii="Times New Roman" w:hAnsi="Times New Roman" w:cs="Times New Roman"/>
          <w:color w:val="000000" w:themeColor="text1"/>
          <w:sz w:val="24"/>
          <w:szCs w:val="24"/>
        </w:rPr>
        <w:t xml:space="preserve">Okres panowania: </w:t>
      </w:r>
      <w:r w:rsidRPr="009021DD">
        <w:rPr>
          <w:rFonts w:ascii="Times New Roman" w:hAnsi="Times New Roman" w:cs="Times New Roman"/>
          <w:color w:val="000000" w:themeColor="text1"/>
          <w:sz w:val="24"/>
          <w:szCs w:val="24"/>
          <w:shd w:val="clear" w:color="auto" w:fill="F8F8F8"/>
        </w:rPr>
        <w:t>od 19 czerwca 1669</w:t>
      </w:r>
      <w:r w:rsidRPr="009021DD">
        <w:rPr>
          <w:rFonts w:ascii="Times New Roman" w:hAnsi="Times New Roman" w:cs="Times New Roman"/>
          <w:color w:val="000000" w:themeColor="text1"/>
          <w:sz w:val="24"/>
          <w:szCs w:val="24"/>
        </w:rPr>
        <w:t xml:space="preserve"> </w:t>
      </w:r>
      <w:r w:rsidRPr="009021DD">
        <w:rPr>
          <w:rFonts w:ascii="Times New Roman" w:hAnsi="Times New Roman" w:cs="Times New Roman"/>
          <w:color w:val="000000" w:themeColor="text1"/>
          <w:sz w:val="24"/>
          <w:szCs w:val="24"/>
          <w:shd w:val="clear" w:color="auto" w:fill="F8F8F8"/>
        </w:rPr>
        <w:t>do 10 listopada 1673</w:t>
      </w:r>
    </w:p>
    <w:p w14:paraId="61668266" w14:textId="05429230" w:rsidR="00605206" w:rsidRPr="009021DD" w:rsidRDefault="00605206" w:rsidP="00AD00D4">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Kandydatura Michała Korybuta Wiśniowieckiego została wysunięta przez Andrzeja Olszowskiego - biskupa chełmińskiego i podkanclerzego koronnego. 19 czerwca 1669 r. został wybrany królem na sejmie elekcyjnym, w lipcu zaprzysiągł </w:t>
      </w:r>
      <w:r w:rsidRPr="009021DD">
        <w:rPr>
          <w:rStyle w:val="Uwydatnienie"/>
          <w:rFonts w:ascii="Times New Roman" w:hAnsi="Times New Roman" w:cs="Times New Roman"/>
          <w:color w:val="000000" w:themeColor="text1"/>
          <w:sz w:val="24"/>
          <w:szCs w:val="24"/>
          <w:shd w:val="clear" w:color="auto" w:fill="FFFFFF"/>
        </w:rPr>
        <w:t>pacta conventa</w:t>
      </w:r>
      <w:r w:rsidRPr="009021DD">
        <w:rPr>
          <w:rFonts w:ascii="Times New Roman" w:hAnsi="Times New Roman" w:cs="Times New Roman"/>
          <w:color w:val="000000" w:themeColor="text1"/>
          <w:sz w:val="24"/>
          <w:szCs w:val="24"/>
          <w:shd w:val="clear" w:color="auto" w:fill="FFFFFF"/>
        </w:rPr>
        <w:t>, a 29 września 1669 r. dokonano jego koronacji.</w:t>
      </w:r>
    </w:p>
    <w:p w14:paraId="4BCFE19C" w14:textId="024EC39B" w:rsidR="00605206" w:rsidRPr="009021DD" w:rsidRDefault="00605206" w:rsidP="00AD00D4">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Wykorzystując konflikty obozów,</w:t>
      </w:r>
      <w:r w:rsidR="00AD00D4"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bdr w:val="none" w:sz="0" w:space="0" w:color="auto" w:frame="1"/>
          <w:lang w:eastAsia="pl-PL"/>
        </w:rPr>
        <w:t>sułtan</w:t>
      </w:r>
      <w:r w:rsidR="00AD00D4"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Mehmed IV uderzył na Polskę, zdobywając Kamieniec Podolski i Lwów, docierając do Jasła, Hrubieszowa i Biecza. Pomimo kontrofensywy Jana Sobieskiego, w 1672 r. </w:t>
      </w:r>
    </w:p>
    <w:p w14:paraId="010EF4F8" w14:textId="4087556F" w:rsidR="00605206" w:rsidRPr="009021DD" w:rsidRDefault="00605206" w:rsidP="00AD00D4">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bdr w:val="none" w:sz="0" w:space="0" w:color="auto" w:frame="1"/>
          <w:lang w:eastAsia="pl-PL"/>
        </w:rPr>
        <w:t>Polska</w:t>
      </w:r>
      <w:r w:rsidR="00AD00D4" w:rsidRPr="009021DD">
        <w:rPr>
          <w:rFonts w:ascii="Times New Roman" w:eastAsia="Times New Roman" w:hAnsi="Times New Roman" w:cs="Times New Roman"/>
          <w:color w:val="000000" w:themeColor="text1"/>
          <w:sz w:val="24"/>
          <w:szCs w:val="24"/>
          <w:lang w:eastAsia="pl-PL"/>
        </w:rPr>
        <w:t xml:space="preserve"> </w:t>
      </w:r>
      <w:r w:rsidRPr="009021DD">
        <w:rPr>
          <w:rFonts w:ascii="Times New Roman" w:eastAsia="Times New Roman" w:hAnsi="Times New Roman" w:cs="Times New Roman"/>
          <w:color w:val="000000" w:themeColor="text1"/>
          <w:sz w:val="24"/>
          <w:szCs w:val="24"/>
          <w:lang w:eastAsia="pl-PL"/>
        </w:rPr>
        <w:t>zmuszona była zawrzeć niekorzystny pokój w Buczaczu, na mocy którego Turcy uzyskiwali część ziem wschodnich, a Polska stawała się lennikiem Imperium Osmańskiego.</w:t>
      </w:r>
    </w:p>
    <w:p w14:paraId="44213992" w14:textId="14776A66" w:rsidR="00605206" w:rsidRPr="009021DD" w:rsidRDefault="00605206" w:rsidP="00AD00D4">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Układ buczacki nie został zaakceptowany przez sejm, a w 1673 r. Michał Korybut Wiśniowiecki podjął przygotowania do wojny. Jednak ze względu na zły stan zdrowia, zmuszony był przekazać Janowi Sobieskiemu. Doprowadził on do zwycięstwa nad wojskami tureckimi pod Chocimiem.</w:t>
      </w:r>
    </w:p>
    <w:p w14:paraId="44397730" w14:textId="77777777" w:rsidR="00DD4B61" w:rsidRPr="009021DD" w:rsidRDefault="00DD4B61" w:rsidP="00AD00D4">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p>
    <w:p w14:paraId="79A20661" w14:textId="2CA0F03C" w:rsidR="007B16DA" w:rsidRPr="009021DD" w:rsidRDefault="007B16DA" w:rsidP="003E64E4">
      <w:pPr>
        <w:pStyle w:val="Akapitzlist"/>
        <w:numPr>
          <w:ilvl w:val="0"/>
          <w:numId w:val="6"/>
        </w:numPr>
        <w:spacing w:after="0" w:line="360" w:lineRule="auto"/>
        <w:jc w:val="both"/>
        <w:rPr>
          <w:rStyle w:val="markedcontent"/>
          <w:rFonts w:ascii="Times New Roman" w:hAnsi="Times New Roman" w:cs="Times New Roman"/>
          <w:b/>
          <w:bCs/>
          <w:color w:val="000000" w:themeColor="text1"/>
          <w:sz w:val="24"/>
          <w:szCs w:val="24"/>
        </w:rPr>
      </w:pPr>
      <w:r w:rsidRPr="009021DD">
        <w:rPr>
          <w:rStyle w:val="markedcontent"/>
          <w:rFonts w:ascii="Times New Roman" w:hAnsi="Times New Roman" w:cs="Times New Roman"/>
          <w:b/>
          <w:bCs/>
          <w:color w:val="000000" w:themeColor="text1"/>
          <w:sz w:val="24"/>
          <w:szCs w:val="24"/>
        </w:rPr>
        <w:t>bitwa pod Wiedniem i jej doniosłe znaczenie polityczne dla umocnienia pozycji Polski w chrześcijańskiej Europie;</w:t>
      </w:r>
    </w:p>
    <w:p w14:paraId="352CEE76" w14:textId="75F4C291" w:rsidR="007B16DA" w:rsidRPr="009021DD" w:rsidRDefault="003E64E4" w:rsidP="003E64E4">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 xml:space="preserve">12 września 1683 pod Wiedniem między wojskami polsko-cesarskimi pod dowództwem króla Jana III Sobieskiego a armią Imperium Osmańskiego pod wodzą wezyra Kara Mustafy. </w:t>
      </w:r>
    </w:p>
    <w:p w14:paraId="49D93314" w14:textId="77777777" w:rsidR="003E64E4" w:rsidRPr="009021DD" w:rsidRDefault="003E64E4" w:rsidP="00AD00D4">
      <w:pPr>
        <w:spacing w:after="0" w:line="360" w:lineRule="auto"/>
        <w:rPr>
          <w:rFonts w:ascii="Times New Roman" w:hAnsi="Times New Roman" w:cs="Times New Roman"/>
          <w:color w:val="000000" w:themeColor="text1"/>
          <w:sz w:val="24"/>
          <w:szCs w:val="24"/>
        </w:rPr>
      </w:pPr>
    </w:p>
    <w:p w14:paraId="57DB9E1D" w14:textId="77777777" w:rsidR="007B16DA" w:rsidRPr="009021DD" w:rsidRDefault="007B16DA" w:rsidP="00403CFD">
      <w:pPr>
        <w:pStyle w:val="Akapitzlist"/>
        <w:numPr>
          <w:ilvl w:val="0"/>
          <w:numId w:val="6"/>
        </w:numPr>
        <w:spacing w:after="0" w:line="360" w:lineRule="auto"/>
        <w:jc w:val="both"/>
        <w:rPr>
          <w:rFonts w:ascii="Times New Roman" w:hAnsi="Times New Roman" w:cs="Times New Roman"/>
          <w:b/>
          <w:bCs/>
          <w:color w:val="000000" w:themeColor="text1"/>
          <w:sz w:val="24"/>
          <w:szCs w:val="24"/>
        </w:rPr>
      </w:pPr>
      <w:r w:rsidRPr="009021DD">
        <w:rPr>
          <w:rStyle w:val="markedcontent"/>
          <w:rFonts w:ascii="Times New Roman" w:hAnsi="Times New Roman" w:cs="Times New Roman"/>
          <w:b/>
          <w:bCs/>
          <w:color w:val="000000" w:themeColor="text1"/>
          <w:sz w:val="24"/>
          <w:szCs w:val="24"/>
        </w:rPr>
        <w:t>znaczenie panowania Jana III Sobieskiego;</w:t>
      </w:r>
    </w:p>
    <w:p w14:paraId="76794213" w14:textId="5D090F23" w:rsidR="007B16DA" w:rsidRPr="009021DD" w:rsidRDefault="003E64E4" w:rsidP="00403CFD">
      <w:pPr>
        <w:spacing w:after="0" w:line="360" w:lineRule="auto"/>
        <w:contextualSpacing/>
        <w:jc w:val="both"/>
        <w:rPr>
          <w:rFonts w:ascii="Times New Roman" w:hAnsi="Times New Roman" w:cs="Times New Roman"/>
          <w:color w:val="000000" w:themeColor="text1"/>
          <w:sz w:val="24"/>
          <w:szCs w:val="24"/>
        </w:rPr>
      </w:pPr>
      <w:r w:rsidRPr="009021DD">
        <w:rPr>
          <w:rFonts w:ascii="Times New Roman" w:hAnsi="Times New Roman" w:cs="Times New Roman"/>
          <w:b/>
          <w:bCs/>
          <w:color w:val="000000" w:themeColor="text1"/>
          <w:sz w:val="24"/>
          <w:szCs w:val="24"/>
          <w:shd w:val="clear" w:color="auto" w:fill="FFFFFF"/>
        </w:rPr>
        <w:t>Jan III Sobieski</w:t>
      </w:r>
      <w:r w:rsidRPr="009021DD">
        <w:rPr>
          <w:rFonts w:ascii="Times New Roman" w:hAnsi="Times New Roman" w:cs="Times New Roman"/>
          <w:color w:val="000000" w:themeColor="text1"/>
          <w:sz w:val="24"/>
          <w:szCs w:val="24"/>
          <w:shd w:val="clear" w:color="auto" w:fill="FFFFFF"/>
        </w:rPr>
        <w:t xml:space="preserve"> herbu Janina (ur. 17 sierpnia 1629 w Olesku, zm. 17 czerwca 1696 w Wilanowie</w:t>
      </w:r>
    </w:p>
    <w:p w14:paraId="38E7FA79" w14:textId="33D96A3C" w:rsidR="006B1614" w:rsidRPr="009021DD" w:rsidRDefault="006B1614" w:rsidP="00403CFD">
      <w:pPr>
        <w:pStyle w:val="NormalnyWeb"/>
        <w:spacing w:before="0" w:beforeAutospacing="0" w:after="0" w:afterAutospacing="0" w:line="360" w:lineRule="auto"/>
        <w:contextualSpacing/>
        <w:jc w:val="both"/>
        <w:rPr>
          <w:color w:val="000000" w:themeColor="text1"/>
        </w:rPr>
      </w:pPr>
      <w:r w:rsidRPr="009021DD">
        <w:rPr>
          <w:color w:val="000000" w:themeColor="text1"/>
        </w:rPr>
        <w:t>Panowanie:  od 21 maja 1674 do 17 czerwca 1696</w:t>
      </w:r>
    </w:p>
    <w:p w14:paraId="452C53B9" w14:textId="77777777" w:rsidR="00403CFD" w:rsidRPr="009021DD" w:rsidRDefault="00403CFD"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lastRenderedPageBreak/>
        <w:t> Jako główne cele swojego panowania Jan III Sobieski założył odzyskanie Prus Książęcych oraz silną władze Polski nad Bałtykiem. Dążył do sojuszu ze </w:t>
      </w:r>
      <w:hyperlink r:id="rId8" w:tgtFrame="_blank" w:history="1">
        <w:r w:rsidRPr="009021DD">
          <w:rPr>
            <w:rFonts w:ascii="Times New Roman" w:eastAsia="Times New Roman" w:hAnsi="Times New Roman" w:cs="Times New Roman"/>
            <w:color w:val="000000" w:themeColor="text1"/>
            <w:sz w:val="24"/>
            <w:szCs w:val="24"/>
            <w:u w:val="single"/>
            <w:bdr w:val="none" w:sz="0" w:space="0" w:color="auto" w:frame="1"/>
            <w:lang w:eastAsia="pl-PL"/>
          </w:rPr>
          <w:t>Szwecja</w:t>
        </w:r>
      </w:hyperlink>
      <w:r w:rsidRPr="009021DD">
        <w:rPr>
          <w:rFonts w:ascii="Times New Roman" w:eastAsia="Times New Roman" w:hAnsi="Times New Roman" w:cs="Times New Roman"/>
          <w:color w:val="000000" w:themeColor="text1"/>
          <w:sz w:val="24"/>
          <w:szCs w:val="24"/>
          <w:lang w:eastAsia="pl-PL"/>
        </w:rPr>
        <w:t> i Francją, próbując jednocześnie zażegnać konflikt z Turcją. Do 1676 r. trwały walki, które zakończono podpisując </w:t>
      </w:r>
      <w:hyperlink r:id="rId9" w:tgtFrame="_blank" w:history="1">
        <w:r w:rsidRPr="009021DD">
          <w:rPr>
            <w:rFonts w:ascii="Times New Roman" w:eastAsia="Times New Roman" w:hAnsi="Times New Roman" w:cs="Times New Roman"/>
            <w:color w:val="000000" w:themeColor="text1"/>
            <w:sz w:val="24"/>
            <w:szCs w:val="24"/>
            <w:u w:val="single"/>
            <w:bdr w:val="none" w:sz="0" w:space="0" w:color="auto" w:frame="1"/>
            <w:lang w:eastAsia="pl-PL"/>
          </w:rPr>
          <w:t>traktat</w:t>
        </w:r>
      </w:hyperlink>
      <w:r w:rsidRPr="009021DD">
        <w:rPr>
          <w:rFonts w:ascii="Times New Roman" w:eastAsia="Times New Roman" w:hAnsi="Times New Roman" w:cs="Times New Roman"/>
          <w:color w:val="000000" w:themeColor="text1"/>
          <w:sz w:val="24"/>
          <w:szCs w:val="24"/>
          <w:lang w:eastAsia="pl-PL"/>
        </w:rPr>
        <w:t> pokojowy w październiku 1676 r.</w:t>
      </w:r>
    </w:p>
    <w:p w14:paraId="5094BDB8" w14:textId="77777777" w:rsidR="00403CFD" w:rsidRPr="009021DD" w:rsidRDefault="00403CFD"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Niemożność porozumienia się z Francją doprowadziła do zerwania z nią sojuszu. Jan III Sobieski sprzymierzył się z cesarzem Leopoldem I przeciwko Turcji, uderzyła na </w:t>
      </w:r>
      <w:hyperlink r:id="rId10" w:tgtFrame="_blank" w:history="1">
        <w:r w:rsidRPr="009021DD">
          <w:rPr>
            <w:rFonts w:ascii="Times New Roman" w:eastAsia="Times New Roman" w:hAnsi="Times New Roman" w:cs="Times New Roman"/>
            <w:color w:val="000000" w:themeColor="text1"/>
            <w:sz w:val="24"/>
            <w:szCs w:val="24"/>
            <w:u w:val="single"/>
            <w:bdr w:val="none" w:sz="0" w:space="0" w:color="auto" w:frame="1"/>
            <w:lang w:eastAsia="pl-PL"/>
          </w:rPr>
          <w:t>Wiedeń</w:t>
        </w:r>
      </w:hyperlink>
      <w:r w:rsidRPr="009021DD">
        <w:rPr>
          <w:rFonts w:ascii="Times New Roman" w:eastAsia="Times New Roman" w:hAnsi="Times New Roman" w:cs="Times New Roman"/>
          <w:color w:val="000000" w:themeColor="text1"/>
          <w:sz w:val="24"/>
          <w:szCs w:val="24"/>
          <w:lang w:eastAsia="pl-PL"/>
        </w:rPr>
        <w:t>. Jan III Sobieski ruszył z odsieczą i 12 września 1683 r. rozegrał pod Wiedniem wielka bitwę, która zakończyła się pogromem Turków. 9 października rozgromił uciekających Turków w bitwie pod Parkanami.</w:t>
      </w:r>
    </w:p>
    <w:p w14:paraId="753F09B1" w14:textId="6F0D99D7" w:rsidR="00403CFD" w:rsidRPr="009021DD" w:rsidRDefault="00403CFD"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W 1684 r. </w:t>
      </w:r>
      <w:r w:rsidRPr="009021DD">
        <w:rPr>
          <w:rFonts w:ascii="Times New Roman" w:eastAsia="Times New Roman" w:hAnsi="Times New Roman" w:cs="Times New Roman"/>
          <w:color w:val="000000" w:themeColor="text1"/>
          <w:sz w:val="24"/>
          <w:szCs w:val="24"/>
          <w:u w:val="single"/>
          <w:bdr w:val="none" w:sz="0" w:space="0" w:color="auto" w:frame="1"/>
          <w:lang w:eastAsia="pl-PL"/>
        </w:rPr>
        <w:t>Polska</w:t>
      </w:r>
      <w:r w:rsidRPr="009021DD">
        <w:rPr>
          <w:rFonts w:ascii="Times New Roman" w:eastAsia="Times New Roman" w:hAnsi="Times New Roman" w:cs="Times New Roman"/>
          <w:color w:val="000000" w:themeColor="text1"/>
          <w:sz w:val="24"/>
          <w:szCs w:val="24"/>
          <w:lang w:eastAsia="pl-PL"/>
        </w:rPr>
        <w:t> wstąpiła do Świętej Ligi - sojuszu Austrii, Wenecji i Rzymu przeciwko Turcji. Aby uzyskać poparcie Rosji w wojnie z Turcją, Jan III Sobieski doprowadził do zawarcia pokoju Grzymułtowskiego. Tym samym Polska zrezygnowała z odzyskania Smoleńska i wschodniej części Ukrainy.</w:t>
      </w:r>
    </w:p>
    <w:p w14:paraId="0E63C0F1" w14:textId="5C35B91A" w:rsidR="00403CFD" w:rsidRPr="009021DD" w:rsidRDefault="00403CFD"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W 1691 r. podjął nieudaną wyprawę do Mołdawii.</w:t>
      </w:r>
    </w:p>
    <w:p w14:paraId="140B0BBD" w14:textId="06CE1DB7" w:rsidR="001702CA" w:rsidRPr="009021DD" w:rsidRDefault="001702CA"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p>
    <w:p w14:paraId="2C56B6F8" w14:textId="5BEB9DCB" w:rsidR="001702CA" w:rsidRPr="009021DD" w:rsidRDefault="001702CA" w:rsidP="00403CFD">
      <w:pPr>
        <w:shd w:val="clear" w:color="auto" w:fill="FFFFFF"/>
        <w:spacing w:after="0" w:line="360" w:lineRule="auto"/>
        <w:contextualSpacing/>
        <w:jc w:val="both"/>
        <w:rPr>
          <w:rFonts w:ascii="Times New Roman" w:hAnsi="Times New Roman" w:cs="Times New Roman"/>
          <w:b/>
          <w:bCs/>
          <w:color w:val="000000" w:themeColor="text1"/>
          <w:sz w:val="24"/>
          <w:szCs w:val="24"/>
        </w:rPr>
      </w:pPr>
      <w:r w:rsidRPr="009021DD">
        <w:rPr>
          <w:rFonts w:ascii="Times New Roman" w:hAnsi="Times New Roman" w:cs="Times New Roman"/>
          <w:b/>
          <w:bCs/>
          <w:color w:val="000000" w:themeColor="text1"/>
          <w:sz w:val="24"/>
          <w:szCs w:val="24"/>
        </w:rPr>
        <w:t xml:space="preserve">Zajęcia nr </w:t>
      </w:r>
      <w:r w:rsidRPr="009021DD">
        <w:rPr>
          <w:rFonts w:ascii="Times New Roman" w:hAnsi="Times New Roman" w:cs="Times New Roman"/>
          <w:b/>
          <w:bCs/>
          <w:color w:val="000000" w:themeColor="text1"/>
          <w:sz w:val="24"/>
          <w:szCs w:val="24"/>
        </w:rPr>
        <w:t>3</w:t>
      </w:r>
      <w:r w:rsidR="009021DD" w:rsidRPr="009021DD">
        <w:rPr>
          <w:rFonts w:ascii="Times New Roman" w:hAnsi="Times New Roman" w:cs="Times New Roman"/>
          <w:b/>
          <w:bCs/>
          <w:color w:val="000000" w:themeColor="text1"/>
          <w:sz w:val="24"/>
          <w:szCs w:val="24"/>
        </w:rPr>
        <w:t xml:space="preserve"> 3</w:t>
      </w:r>
      <w:r w:rsidRPr="009021DD">
        <w:rPr>
          <w:rFonts w:ascii="Times New Roman" w:hAnsi="Times New Roman" w:cs="Times New Roman"/>
          <w:b/>
          <w:bCs/>
          <w:color w:val="000000" w:themeColor="text1"/>
          <w:sz w:val="24"/>
          <w:szCs w:val="24"/>
        </w:rPr>
        <w:t>.12</w:t>
      </w:r>
      <w:r w:rsidR="009021DD" w:rsidRPr="009021DD">
        <w:rPr>
          <w:rFonts w:ascii="Times New Roman" w:hAnsi="Times New Roman" w:cs="Times New Roman"/>
          <w:b/>
          <w:bCs/>
          <w:color w:val="000000" w:themeColor="text1"/>
          <w:sz w:val="24"/>
          <w:szCs w:val="24"/>
        </w:rPr>
        <w:t>.2022</w:t>
      </w:r>
    </w:p>
    <w:p w14:paraId="4D612697" w14:textId="0460796F" w:rsidR="001702CA" w:rsidRPr="009021DD" w:rsidRDefault="001702CA" w:rsidP="001702CA">
      <w:pPr>
        <w:pStyle w:val="Akapitzlist"/>
        <w:numPr>
          <w:ilvl w:val="0"/>
          <w:numId w:val="8"/>
        </w:numPr>
        <w:spacing w:after="0" w:line="360" w:lineRule="auto"/>
        <w:jc w:val="both"/>
        <w:rPr>
          <w:rStyle w:val="markedcontent"/>
          <w:rFonts w:ascii="Times New Roman" w:hAnsi="Times New Roman" w:cs="Times New Roman"/>
          <w:b/>
          <w:bCs/>
          <w:color w:val="000000" w:themeColor="text1"/>
          <w:sz w:val="24"/>
          <w:szCs w:val="24"/>
        </w:rPr>
      </w:pPr>
      <w:r w:rsidRPr="009021DD">
        <w:rPr>
          <w:rStyle w:val="markedcontent"/>
          <w:rFonts w:ascii="Times New Roman" w:hAnsi="Times New Roman" w:cs="Times New Roman"/>
          <w:b/>
          <w:bCs/>
          <w:color w:val="000000" w:themeColor="text1"/>
          <w:sz w:val="24"/>
          <w:szCs w:val="24"/>
        </w:rPr>
        <w:t>skuteczność polskiego oręża w XVII w., zmiany terytorialne Rzeczypospolitej Obojga Narodów w XVII w.</w:t>
      </w:r>
    </w:p>
    <w:p w14:paraId="659028C2" w14:textId="66788014" w:rsidR="009021DD" w:rsidRPr="009021DD" w:rsidRDefault="009021DD" w:rsidP="009021DD">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Unia lubelska</w:t>
      </w:r>
      <w:r w:rsidRPr="009021DD">
        <w:rPr>
          <w:rFonts w:ascii="Times New Roman" w:hAnsi="Times New Roman" w:cs="Times New Roman"/>
          <w:b/>
          <w:bCs/>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 porozumienie pomiędzy stanami</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Korony Królestwa Polskiego</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i</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Wielkiego Księstwa Litewskiego</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zawarte 1 lipca 1569 na</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sejmie walnym</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w</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Lublinie. Określana jako</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unia realna, w odróżnieniu od poprzednich, wiążących oba państwa tylko osobą władcy (unia personalna). Została przyjęta 28 czerwca, a podpisana 1 lipca 1569, ostatecznie</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ratyfikowana</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przez króla 4 lipca 1569</w:t>
      </w:r>
      <w:r w:rsidRPr="009021DD">
        <w:rPr>
          <w:rFonts w:ascii="Times New Roman" w:hAnsi="Times New Roman" w:cs="Times New Roman"/>
          <w:color w:val="000000" w:themeColor="text1"/>
          <w:sz w:val="24"/>
          <w:szCs w:val="24"/>
          <w:shd w:val="clear" w:color="auto" w:fill="FFFFFF"/>
        </w:rPr>
        <w:t xml:space="preserve"> r. </w:t>
      </w:r>
    </w:p>
    <w:p w14:paraId="041F5332" w14:textId="64AC0B91" w:rsidR="001702CA" w:rsidRPr="009021DD" w:rsidRDefault="001702CA" w:rsidP="009021DD">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Unia lubelska była zwieńczeniem długotrwałego procesu unifikującego oba państwa. Polska i Litwa zachowały odrębność, ale połączyła je osoba wspólnie obieranego władcy, wspólny sejm i polityka zagraniczna. Zniesione zostały również granice celne, wprowadzono wspólną monetę i system administracyjny; dążono również do unifikacji prawodawstwa. Unia lubelska zakończyła również proces unifikacji Korony Polskiej, ostatecznie włączono księstwa</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oświęcimskie</w:t>
      </w:r>
      <w:r w:rsidRPr="009021DD">
        <w:rPr>
          <w:rFonts w:ascii="Times New Roman" w:hAnsi="Times New Roman" w:cs="Times New Roman"/>
          <w:color w:val="000000" w:themeColor="text1"/>
          <w:sz w:val="24"/>
          <w:szCs w:val="24"/>
          <w:shd w:val="clear" w:color="auto" w:fill="FFFFFF"/>
        </w:rPr>
        <w:t xml:space="preserve"> i </w:t>
      </w:r>
      <w:r w:rsidRPr="009021DD">
        <w:rPr>
          <w:rFonts w:ascii="Times New Roman" w:hAnsi="Times New Roman" w:cs="Times New Roman"/>
          <w:color w:val="000000" w:themeColor="text1"/>
          <w:sz w:val="24"/>
          <w:szCs w:val="24"/>
          <w:shd w:val="clear" w:color="auto" w:fill="FFFFFF"/>
        </w:rPr>
        <w:t>zatorskie</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(1564), a także zniesiono autonomię</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Prus Królewskich</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(1569). Do Korony przyłączono</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Podlasie,</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Wołyń,</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Podole wschodnie</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i</w:t>
      </w:r>
      <w:r w:rsidRPr="009021DD">
        <w:rPr>
          <w:rFonts w:ascii="Times New Roman" w:hAnsi="Times New Roman" w:cs="Times New Roman"/>
          <w:color w:val="000000" w:themeColor="text1"/>
          <w:sz w:val="24"/>
          <w:szCs w:val="24"/>
          <w:shd w:val="clear" w:color="auto" w:fill="FFFFFF"/>
        </w:rPr>
        <w:t xml:space="preserve"> </w:t>
      </w:r>
      <w:proofErr w:type="spellStart"/>
      <w:r w:rsidRPr="009021DD">
        <w:rPr>
          <w:rFonts w:ascii="Times New Roman" w:hAnsi="Times New Roman" w:cs="Times New Roman"/>
          <w:color w:val="000000" w:themeColor="text1"/>
          <w:sz w:val="24"/>
          <w:szCs w:val="24"/>
          <w:shd w:val="clear" w:color="auto" w:fill="FFFFFF"/>
        </w:rPr>
        <w:t>Kijowszczyznę</w:t>
      </w:r>
      <w:proofErr w:type="spellEnd"/>
      <w:r w:rsidRPr="009021DD">
        <w:rPr>
          <w:rFonts w:ascii="Times New Roman" w:hAnsi="Times New Roman" w:cs="Times New Roman"/>
          <w:color w:val="000000" w:themeColor="text1"/>
          <w:sz w:val="24"/>
          <w:szCs w:val="24"/>
          <w:shd w:val="clear" w:color="auto" w:fill="FFFFFF"/>
        </w:rPr>
        <w:t>. Kształtowanie się wzajemnych stosunków nie zakończyło się na sejmie lubelskim. Postępujące procesy unifikacyjne prowadziły do zacierania się różnic między poszczególnymi krajami.</w:t>
      </w:r>
    </w:p>
    <w:p w14:paraId="33306B0C" w14:textId="030E257D" w:rsidR="001702CA" w:rsidRPr="009021DD" w:rsidRDefault="001702CA" w:rsidP="009021DD">
      <w:pPr>
        <w:spacing w:after="0" w:line="360" w:lineRule="auto"/>
        <w:jc w:val="both"/>
        <w:rPr>
          <w:rFonts w:ascii="Times New Roman" w:hAnsi="Times New Roman" w:cs="Times New Roman"/>
          <w:color w:val="000000" w:themeColor="text1"/>
          <w:sz w:val="24"/>
          <w:szCs w:val="24"/>
          <w:shd w:val="clear" w:color="auto" w:fill="FFFFFF"/>
        </w:rPr>
      </w:pPr>
      <w:r w:rsidRPr="009021DD">
        <w:rPr>
          <w:rFonts w:ascii="Times New Roman" w:hAnsi="Times New Roman" w:cs="Times New Roman"/>
          <w:color w:val="000000" w:themeColor="text1"/>
          <w:sz w:val="24"/>
          <w:szCs w:val="24"/>
          <w:shd w:val="clear" w:color="auto" w:fill="FFFFFF"/>
        </w:rPr>
        <w:t>Rzeczpospolita była państwem stanowym, z dominującym znaczeniem</w:t>
      </w:r>
      <w:r w:rsidRPr="009021DD">
        <w:rPr>
          <w:rFonts w:ascii="Times New Roman" w:hAnsi="Times New Roman" w:cs="Times New Roman"/>
          <w:color w:val="000000" w:themeColor="text1"/>
          <w:sz w:val="24"/>
          <w:szCs w:val="24"/>
          <w:shd w:val="clear" w:color="auto" w:fill="FFFFFF"/>
        </w:rPr>
        <w:t xml:space="preserve"> </w:t>
      </w:r>
      <w:r w:rsidRPr="009021DD">
        <w:rPr>
          <w:rFonts w:ascii="Times New Roman" w:hAnsi="Times New Roman" w:cs="Times New Roman"/>
          <w:color w:val="000000" w:themeColor="text1"/>
          <w:sz w:val="24"/>
          <w:szCs w:val="24"/>
          <w:shd w:val="clear" w:color="auto" w:fill="FFFFFF"/>
        </w:rPr>
        <w:t xml:space="preserve">szlachty, o której pozycji świadczyła wyłączność na prawo do zasiadania w sejmie. Trzy „stany sejmujące”, a </w:t>
      </w:r>
      <w:r w:rsidRPr="009021DD">
        <w:rPr>
          <w:rFonts w:ascii="Times New Roman" w:hAnsi="Times New Roman" w:cs="Times New Roman"/>
          <w:color w:val="000000" w:themeColor="text1"/>
          <w:sz w:val="24"/>
          <w:szCs w:val="24"/>
          <w:shd w:val="clear" w:color="auto" w:fill="FFFFFF"/>
        </w:rPr>
        <w:lastRenderedPageBreak/>
        <w:t>więc król, senat i sejm właściwy, czyli izba poselska, były jedynymi wspólnymi organami całej Rzeczypospolitej, wspólnie decydującymi o polityce państwa. Z tego powodu ustrój Rzeczypospolitej określa się jako monarchię mieszaną, w odróżnieniu od monarchii absolutnej, gdzie władza skupiona była w ręku monarchy, a nie jak w przypadku polskim sprawowana przez trzy odrębne organy</w:t>
      </w:r>
      <w:r w:rsidRPr="009021DD">
        <w:rPr>
          <w:rFonts w:ascii="Times New Roman" w:hAnsi="Times New Roman" w:cs="Times New Roman"/>
          <w:color w:val="000000" w:themeColor="text1"/>
          <w:sz w:val="24"/>
          <w:szCs w:val="24"/>
          <w:shd w:val="clear" w:color="auto" w:fill="FFFFFF"/>
        </w:rPr>
        <w:t>.</w:t>
      </w:r>
    </w:p>
    <w:p w14:paraId="3AFBDD59" w14:textId="79116164" w:rsidR="009021DD" w:rsidRPr="009021DD" w:rsidRDefault="009021DD" w:rsidP="009021DD">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Na początku XVII w. Polska stanowiła jedno z największych państw europejskich, zajmując obszar około 990 tys. km2, szczególnie po nabytkach terytorialnych po pierwszej wojnie z Rosją i rozejmie w </w:t>
      </w:r>
      <w:proofErr w:type="spellStart"/>
      <w:r w:rsidRPr="009021DD">
        <w:rPr>
          <w:rFonts w:ascii="Times New Roman" w:eastAsia="Times New Roman" w:hAnsi="Times New Roman" w:cs="Times New Roman"/>
          <w:color w:val="000000" w:themeColor="text1"/>
          <w:sz w:val="24"/>
          <w:szCs w:val="24"/>
          <w:lang w:eastAsia="pl-PL"/>
        </w:rPr>
        <w:t>Dywilnie</w:t>
      </w:r>
      <w:proofErr w:type="spellEnd"/>
      <w:r w:rsidRPr="009021DD">
        <w:rPr>
          <w:rFonts w:ascii="Times New Roman" w:eastAsia="Times New Roman" w:hAnsi="Times New Roman" w:cs="Times New Roman"/>
          <w:color w:val="000000" w:themeColor="text1"/>
          <w:sz w:val="24"/>
          <w:szCs w:val="24"/>
          <w:lang w:eastAsia="pl-PL"/>
        </w:rPr>
        <w:t xml:space="preserve"> w 1619 roku zajmując </w:t>
      </w:r>
      <w:proofErr w:type="spellStart"/>
      <w:r w:rsidRPr="009021DD">
        <w:rPr>
          <w:rFonts w:ascii="Times New Roman" w:eastAsia="Times New Roman" w:hAnsi="Times New Roman" w:cs="Times New Roman"/>
          <w:color w:val="000000" w:themeColor="text1"/>
          <w:sz w:val="24"/>
          <w:szCs w:val="24"/>
          <w:lang w:eastAsia="pl-PL"/>
        </w:rPr>
        <w:t>Smoleńszczyznę</w:t>
      </w:r>
      <w:proofErr w:type="spellEnd"/>
      <w:r w:rsidRPr="009021DD">
        <w:rPr>
          <w:rFonts w:ascii="Times New Roman" w:eastAsia="Times New Roman" w:hAnsi="Times New Roman" w:cs="Times New Roman"/>
          <w:color w:val="000000" w:themeColor="text1"/>
          <w:sz w:val="24"/>
          <w:szCs w:val="24"/>
          <w:lang w:eastAsia="pl-PL"/>
        </w:rPr>
        <w:t>, Ruś Czernihowską i Ruś Siewierską.</w:t>
      </w:r>
    </w:p>
    <w:p w14:paraId="6B67653D" w14:textId="77777777" w:rsidR="009021DD" w:rsidRPr="009021DD" w:rsidRDefault="009021DD" w:rsidP="009021DD">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Rozejm ze Szwecją w </w:t>
      </w:r>
      <w:proofErr w:type="spellStart"/>
      <w:r w:rsidRPr="009021DD">
        <w:rPr>
          <w:rFonts w:ascii="Times New Roman" w:eastAsia="Times New Roman" w:hAnsi="Times New Roman" w:cs="Times New Roman"/>
          <w:color w:val="000000" w:themeColor="text1"/>
          <w:sz w:val="24"/>
          <w:szCs w:val="24"/>
          <w:lang w:eastAsia="pl-PL"/>
        </w:rPr>
        <w:t>Mitawie</w:t>
      </w:r>
      <w:proofErr w:type="spellEnd"/>
      <w:r w:rsidRPr="009021DD">
        <w:rPr>
          <w:rFonts w:ascii="Times New Roman" w:eastAsia="Times New Roman" w:hAnsi="Times New Roman" w:cs="Times New Roman"/>
          <w:color w:val="000000" w:themeColor="text1"/>
          <w:sz w:val="24"/>
          <w:szCs w:val="24"/>
          <w:lang w:eastAsia="pl-PL"/>
        </w:rPr>
        <w:t xml:space="preserve"> przyniósł pierwsze straty – utrata Inflant (1622), poza ich częścią południową (okolice </w:t>
      </w:r>
      <w:proofErr w:type="spellStart"/>
      <w:r w:rsidRPr="009021DD">
        <w:rPr>
          <w:rFonts w:ascii="Times New Roman" w:eastAsia="Times New Roman" w:hAnsi="Times New Roman" w:cs="Times New Roman"/>
          <w:color w:val="000000" w:themeColor="text1"/>
          <w:sz w:val="24"/>
          <w:szCs w:val="24"/>
          <w:lang w:eastAsia="pl-PL"/>
        </w:rPr>
        <w:t>Dyneburga</w:t>
      </w:r>
      <w:proofErr w:type="spellEnd"/>
      <w:r w:rsidRPr="009021DD">
        <w:rPr>
          <w:rFonts w:ascii="Times New Roman" w:eastAsia="Times New Roman" w:hAnsi="Times New Roman" w:cs="Times New Roman"/>
          <w:color w:val="000000" w:themeColor="text1"/>
          <w:sz w:val="24"/>
          <w:szCs w:val="24"/>
          <w:lang w:eastAsia="pl-PL"/>
        </w:rPr>
        <w:t>).</w:t>
      </w:r>
    </w:p>
    <w:p w14:paraId="78A3C10E" w14:textId="77777777" w:rsidR="009021DD" w:rsidRPr="009021DD" w:rsidRDefault="009021DD" w:rsidP="009021DD">
      <w:pPr>
        <w:numPr>
          <w:ilvl w:val="0"/>
          <w:numId w:val="9"/>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Pokój polanowski (1634) przyniósł stabilizację polskich zdobyczy na wschodzie.</w:t>
      </w:r>
    </w:p>
    <w:p w14:paraId="3D322581" w14:textId="77777777" w:rsidR="009021DD" w:rsidRPr="009021DD" w:rsidRDefault="009021DD" w:rsidP="009021DD">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Dramatyczne zmiany nastąpiły w połowie XVII w. poprzez osłabienie Rzeczypospolitej przedłużającym się powstaniem Chmielnickiego, wojną ze Szwecją i Rosją.</w:t>
      </w:r>
    </w:p>
    <w:p w14:paraId="47D5A399" w14:textId="77777777" w:rsidR="009021DD" w:rsidRPr="009021DD" w:rsidRDefault="009021DD" w:rsidP="009021DD">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Układ </w:t>
      </w:r>
      <w:proofErr w:type="spellStart"/>
      <w:r w:rsidRPr="009021DD">
        <w:rPr>
          <w:rFonts w:ascii="Times New Roman" w:eastAsia="Times New Roman" w:hAnsi="Times New Roman" w:cs="Times New Roman"/>
          <w:color w:val="000000" w:themeColor="text1"/>
          <w:sz w:val="24"/>
          <w:szCs w:val="24"/>
          <w:lang w:eastAsia="pl-PL"/>
        </w:rPr>
        <w:t>perejesławski</w:t>
      </w:r>
      <w:proofErr w:type="spellEnd"/>
      <w:r w:rsidRPr="009021DD">
        <w:rPr>
          <w:rFonts w:ascii="Times New Roman" w:eastAsia="Times New Roman" w:hAnsi="Times New Roman" w:cs="Times New Roman"/>
          <w:color w:val="000000" w:themeColor="text1"/>
          <w:sz w:val="24"/>
          <w:szCs w:val="24"/>
          <w:lang w:eastAsia="pl-PL"/>
        </w:rPr>
        <w:t xml:space="preserve"> z 1654 roku oddawał całą Ukrainę Rosji.</w:t>
      </w:r>
    </w:p>
    <w:p w14:paraId="69F20756" w14:textId="77777777" w:rsidR="009021DD" w:rsidRPr="009021DD" w:rsidRDefault="009021DD" w:rsidP="00675D29">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Na mocy rozejmu </w:t>
      </w:r>
      <w:proofErr w:type="spellStart"/>
      <w:r w:rsidRPr="009021DD">
        <w:rPr>
          <w:rFonts w:ascii="Times New Roman" w:eastAsia="Times New Roman" w:hAnsi="Times New Roman" w:cs="Times New Roman"/>
          <w:color w:val="000000" w:themeColor="text1"/>
          <w:sz w:val="24"/>
          <w:szCs w:val="24"/>
          <w:lang w:eastAsia="pl-PL"/>
        </w:rPr>
        <w:t>andruszkowskiego</w:t>
      </w:r>
      <w:proofErr w:type="spellEnd"/>
      <w:r w:rsidRPr="009021DD">
        <w:rPr>
          <w:rFonts w:ascii="Times New Roman" w:eastAsia="Times New Roman" w:hAnsi="Times New Roman" w:cs="Times New Roman"/>
          <w:color w:val="000000" w:themeColor="text1"/>
          <w:sz w:val="24"/>
          <w:szCs w:val="24"/>
          <w:lang w:eastAsia="pl-PL"/>
        </w:rPr>
        <w:t xml:space="preserve"> z 1667 roku Polska straciła </w:t>
      </w:r>
      <w:proofErr w:type="spellStart"/>
      <w:r w:rsidRPr="009021DD">
        <w:rPr>
          <w:rFonts w:ascii="Times New Roman" w:eastAsia="Times New Roman" w:hAnsi="Times New Roman" w:cs="Times New Roman"/>
          <w:color w:val="000000" w:themeColor="text1"/>
          <w:sz w:val="24"/>
          <w:szCs w:val="24"/>
          <w:lang w:eastAsia="pl-PL"/>
        </w:rPr>
        <w:t>Smoleńszczyznę</w:t>
      </w:r>
      <w:proofErr w:type="spellEnd"/>
      <w:r w:rsidRPr="009021DD">
        <w:rPr>
          <w:rFonts w:ascii="Times New Roman" w:eastAsia="Times New Roman" w:hAnsi="Times New Roman" w:cs="Times New Roman"/>
          <w:color w:val="000000" w:themeColor="text1"/>
          <w:sz w:val="24"/>
          <w:szCs w:val="24"/>
          <w:lang w:eastAsia="pl-PL"/>
        </w:rPr>
        <w:t>, Ruś Czernihowską, Siewierską, Kijów i wschodnią Ukrainę, które przeszły pod rosyjskie rządy.</w:t>
      </w:r>
    </w:p>
    <w:p w14:paraId="05105785" w14:textId="77777777" w:rsidR="009021DD" w:rsidRPr="009021DD" w:rsidRDefault="009021DD" w:rsidP="00675D29">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Układ rozbiorowy z 1656 roku, zawarty z inicjatywy Szwecji, nie został zawarty, ponieważ był przedwczesny. Polska straciła kontrolę nad Prusami Książęcymi będącymi naszym lennem – w 1657 roku (układy </w:t>
      </w:r>
      <w:proofErr w:type="spellStart"/>
      <w:r w:rsidRPr="009021DD">
        <w:rPr>
          <w:rFonts w:ascii="Times New Roman" w:eastAsia="Times New Roman" w:hAnsi="Times New Roman" w:cs="Times New Roman"/>
          <w:color w:val="000000" w:themeColor="text1"/>
          <w:sz w:val="24"/>
          <w:szCs w:val="24"/>
          <w:lang w:eastAsia="pl-PL"/>
        </w:rPr>
        <w:t>welawsko</w:t>
      </w:r>
      <w:proofErr w:type="spellEnd"/>
      <w:r w:rsidRPr="009021DD">
        <w:rPr>
          <w:rFonts w:ascii="Times New Roman" w:eastAsia="Times New Roman" w:hAnsi="Times New Roman" w:cs="Times New Roman"/>
          <w:color w:val="000000" w:themeColor="text1"/>
          <w:sz w:val="24"/>
          <w:szCs w:val="24"/>
          <w:lang w:eastAsia="pl-PL"/>
        </w:rPr>
        <w:t>-bydgoskie).</w:t>
      </w:r>
    </w:p>
    <w:p w14:paraId="5EFA44A8" w14:textId="77777777" w:rsidR="009021DD" w:rsidRPr="009021DD" w:rsidRDefault="009021DD" w:rsidP="00675D29">
      <w:pPr>
        <w:numPr>
          <w:ilvl w:val="0"/>
          <w:numId w:val="10"/>
        </w:num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 xml:space="preserve">Pokój oliwski potwierdził utratę Inflant (na dodatek Prusy zajęły też polski </w:t>
      </w:r>
      <w:proofErr w:type="spellStart"/>
      <w:r w:rsidRPr="009021DD">
        <w:rPr>
          <w:rFonts w:ascii="Times New Roman" w:eastAsia="Times New Roman" w:hAnsi="Times New Roman" w:cs="Times New Roman"/>
          <w:color w:val="000000" w:themeColor="text1"/>
          <w:sz w:val="24"/>
          <w:szCs w:val="24"/>
          <w:lang w:eastAsia="pl-PL"/>
        </w:rPr>
        <w:t>Drahim</w:t>
      </w:r>
      <w:proofErr w:type="spellEnd"/>
      <w:r w:rsidRPr="009021DD">
        <w:rPr>
          <w:rFonts w:ascii="Times New Roman" w:eastAsia="Times New Roman" w:hAnsi="Times New Roman" w:cs="Times New Roman"/>
          <w:color w:val="000000" w:themeColor="text1"/>
          <w:sz w:val="24"/>
          <w:szCs w:val="24"/>
          <w:lang w:eastAsia="pl-PL"/>
        </w:rPr>
        <w:t>).</w:t>
      </w:r>
    </w:p>
    <w:p w14:paraId="50C0DA31" w14:textId="6356071D" w:rsidR="001702CA" w:rsidRPr="00675D29" w:rsidRDefault="009021DD" w:rsidP="00675D29">
      <w:pPr>
        <w:numPr>
          <w:ilvl w:val="0"/>
          <w:numId w:val="10"/>
        </w:numPr>
        <w:shd w:val="clear" w:color="auto" w:fill="FFFFFF"/>
        <w:spacing w:after="0" w:line="360" w:lineRule="auto"/>
        <w:jc w:val="both"/>
        <w:rPr>
          <w:rStyle w:val="markedcontent"/>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Na mocy pokoju karłowickiego z 1699 roku udało się Polsce odzyskać Podole utracone w 1672 roku na mocy pokoju buczackiego</w:t>
      </w:r>
    </w:p>
    <w:p w14:paraId="36E59E4E" w14:textId="77777777" w:rsidR="009021DD" w:rsidRPr="00675D29" w:rsidRDefault="009021DD" w:rsidP="00675D29">
      <w:pPr>
        <w:spacing w:after="0" w:line="360" w:lineRule="auto"/>
        <w:jc w:val="both"/>
        <w:rPr>
          <w:rStyle w:val="markedcontent"/>
          <w:rFonts w:ascii="Times New Roman" w:hAnsi="Times New Roman" w:cs="Times New Roman"/>
          <w:color w:val="000000" w:themeColor="text1"/>
          <w:sz w:val="24"/>
          <w:szCs w:val="24"/>
        </w:rPr>
      </w:pPr>
    </w:p>
    <w:p w14:paraId="111F5375" w14:textId="40C75DA9" w:rsidR="001702CA" w:rsidRPr="00675D29" w:rsidRDefault="001702CA" w:rsidP="00675D29">
      <w:pPr>
        <w:pStyle w:val="Akapitzlist"/>
        <w:numPr>
          <w:ilvl w:val="0"/>
          <w:numId w:val="8"/>
        </w:numPr>
        <w:spacing w:after="0" w:line="360" w:lineRule="auto"/>
        <w:jc w:val="both"/>
        <w:rPr>
          <w:rFonts w:ascii="Times New Roman" w:eastAsia="Times New Roman" w:hAnsi="Times New Roman" w:cs="Times New Roman"/>
          <w:b/>
          <w:bCs/>
          <w:color w:val="000000" w:themeColor="text1"/>
          <w:sz w:val="24"/>
          <w:szCs w:val="24"/>
          <w:lang w:eastAsia="pl-PL"/>
        </w:rPr>
      </w:pPr>
      <w:r w:rsidRPr="00675D29">
        <w:rPr>
          <w:rFonts w:ascii="Times New Roman" w:eastAsia="Times New Roman" w:hAnsi="Times New Roman" w:cs="Times New Roman"/>
          <w:b/>
          <w:bCs/>
          <w:color w:val="000000" w:themeColor="text1"/>
          <w:sz w:val="24"/>
          <w:szCs w:val="24"/>
          <w:lang w:eastAsia="pl-PL"/>
        </w:rPr>
        <w:t>kryzys władzy w Rzeczypospolitej w XVII w.: wpływy obce, upadek autorytetu</w:t>
      </w:r>
      <w:r w:rsidRPr="00675D29">
        <w:rPr>
          <w:rFonts w:ascii="Times New Roman" w:eastAsia="Times New Roman" w:hAnsi="Times New Roman" w:cs="Times New Roman"/>
          <w:b/>
          <w:bCs/>
          <w:color w:val="000000" w:themeColor="text1"/>
          <w:sz w:val="24"/>
          <w:szCs w:val="24"/>
          <w:lang w:eastAsia="pl-PL"/>
        </w:rPr>
        <w:br/>
        <w:t xml:space="preserve">władzy i słabość sejmu, rokosze (Zebrzydowskiego, Lubomirskiego), </w:t>
      </w:r>
      <w:proofErr w:type="spellStart"/>
      <w:r w:rsidRPr="00675D29">
        <w:rPr>
          <w:rFonts w:ascii="Times New Roman" w:eastAsia="Times New Roman" w:hAnsi="Times New Roman" w:cs="Times New Roman"/>
          <w:b/>
          <w:bCs/>
          <w:color w:val="000000" w:themeColor="text1"/>
          <w:sz w:val="24"/>
          <w:szCs w:val="24"/>
          <w:lang w:eastAsia="pl-PL"/>
        </w:rPr>
        <w:t>oligarchizacja</w:t>
      </w:r>
      <w:proofErr w:type="spellEnd"/>
      <w:r w:rsidRPr="00675D29">
        <w:rPr>
          <w:rFonts w:ascii="Times New Roman" w:eastAsia="Times New Roman" w:hAnsi="Times New Roman" w:cs="Times New Roman"/>
          <w:b/>
          <w:bCs/>
          <w:color w:val="000000" w:themeColor="text1"/>
          <w:sz w:val="24"/>
          <w:szCs w:val="24"/>
          <w:lang w:eastAsia="pl-PL"/>
        </w:rPr>
        <w:t xml:space="preserve"> życia politycznego, kryzys religijny;</w:t>
      </w:r>
    </w:p>
    <w:p w14:paraId="3B60F496" w14:textId="690B110B" w:rsidR="001702CA" w:rsidRPr="00675D29" w:rsidRDefault="00675D29" w:rsidP="00675D29">
      <w:pPr>
        <w:spacing w:after="0" w:line="360" w:lineRule="auto"/>
        <w:jc w:val="both"/>
        <w:rPr>
          <w:rFonts w:ascii="Times New Roman" w:hAnsi="Times New Roman" w:cs="Times New Roman"/>
          <w:sz w:val="24"/>
          <w:szCs w:val="24"/>
        </w:rPr>
      </w:pPr>
      <w:r w:rsidRPr="00675D29">
        <w:rPr>
          <w:rFonts w:ascii="Times New Roman" w:hAnsi="Times New Roman" w:cs="Times New Roman"/>
          <w:sz w:val="24"/>
          <w:szCs w:val="24"/>
        </w:rPr>
        <w:t xml:space="preserve">Periodyzacja dziejów państwa polsko‐litewskiego pozostaje przedmiotem sporów. Zdaniem niektórych badaczy rozkwit demokracji szlacheckiej przypadł na lata 1454–1607. Okres ten miałby się rozpoczynać przywilejem nieszawskim, uzależniającym pobór podatków, prowadzenie wojen i zmiany prawa od zgody sejmików ziemskich, kończyłby się zaś wraz z rokoszem Zebrzydowskiego, jako próbą buntu szlachty przeciw przewadze magnaterii. Większość historyków kwestionuje jednak tę końcową cezurę, argumentując, że rokosz nie </w:t>
      </w:r>
      <w:r w:rsidRPr="00675D29">
        <w:rPr>
          <w:rFonts w:ascii="Times New Roman" w:hAnsi="Times New Roman" w:cs="Times New Roman"/>
          <w:sz w:val="24"/>
          <w:szCs w:val="24"/>
        </w:rPr>
        <w:lastRenderedPageBreak/>
        <w:t>spowodował zmiany zasad ustrojowych ani układu sił w państwie, i przesuwa kres demokracji szlacheckiej o ok. pół wieku – ich zdaniem nastąpił on dopiero po 1660 r.</w:t>
      </w:r>
    </w:p>
    <w:p w14:paraId="6899C1F6" w14:textId="7BF44F81" w:rsidR="00675D29" w:rsidRPr="00675D29" w:rsidRDefault="00675D29" w:rsidP="00675D29">
      <w:pPr>
        <w:spacing w:after="0" w:line="360" w:lineRule="auto"/>
        <w:jc w:val="both"/>
        <w:rPr>
          <w:rFonts w:ascii="Times New Roman" w:hAnsi="Times New Roman" w:cs="Times New Roman"/>
          <w:sz w:val="24"/>
          <w:szCs w:val="24"/>
        </w:rPr>
      </w:pPr>
      <w:r w:rsidRPr="00675D29">
        <w:rPr>
          <w:rFonts w:ascii="Times New Roman" w:hAnsi="Times New Roman" w:cs="Times New Roman"/>
          <w:sz w:val="24"/>
          <w:szCs w:val="24"/>
        </w:rPr>
        <w:t>Następny okres historii Rzeczypospolitej, przypadający na lata 1660–1763, zwykło się nazywać oligarchią magnacką. Władza spoczywała wówczas w rękach niewielkiej grupy magnackich rodów tworzących doraźne koalicje, zwykle zwrócone przeciw królowi i inicjowanym przezeń próbom reform. Zastosowanie pojęcia oligarchii w odniesieniu do państwa polsko‐litewskiego budzi jednak kontrowersje. Krytycy wskazują, że ówczesne rządy oligarchiczne w Europie były zasadniczo inne. W Danii (przed wprowadzeniem absolutyzmu w 1660 r.) i Szwecji (za regencji w latach 1632–1644 i 1660–1675) rządząca oligarchia tworzyła zamknięty krąg kilkunastu rodów i monopolizowała radę państwa, przyznając jej jednocześnie jak najszersze kompetencje kosztem króla i parlamentu. Podobnie funkcjonował ustrój republiki weneckiej, uchodzącej za wzór rządów oligarchicznych. Tymczasem senat Rzeczypospolitej był zbyt liczny i miał za małe kompetencje, by stawiać go w jednym rzędzie z wymienionymi przykładami. W dodatku magnateria nie stanowiła warstwy trwale zamkniętej: dzięki piastowaniu wysokich urzędów i korzystaniu z nadań królewskich można było awansować w jej szeregi. Nie miała ona też jednolitych celów. O panowaniu w państwie polsko‐litewskim oligarchii magnackiej można więc mówić, tylko jeśli zaznaczy się, że była ona wpisana w ramy ustrojowe demokracji szlacheckiej. Niektórzy badacze proponują wprowadzenie w zamian pojęcia patronatu magnackiego, które uwzględnia specyfikę ustroju Rzeczypospolitej na tle europejskim. Warto przy tym dodać, że patronat ów nie rozwinąłby się, gdyby nie duża liczebność szlachty oraz brak stałej armii i administracji, w których nobilowie mogliby znaleźć zatrudnienie.</w:t>
      </w:r>
    </w:p>
    <w:p w14:paraId="669B0358" w14:textId="77777777" w:rsidR="00675D29" w:rsidRPr="009021DD" w:rsidRDefault="00675D29" w:rsidP="009021DD">
      <w:pPr>
        <w:spacing w:after="0" w:line="360" w:lineRule="auto"/>
        <w:jc w:val="both"/>
        <w:rPr>
          <w:rFonts w:ascii="Times New Roman" w:eastAsia="Times New Roman" w:hAnsi="Times New Roman" w:cs="Times New Roman"/>
          <w:color w:val="000000" w:themeColor="text1"/>
          <w:sz w:val="24"/>
          <w:szCs w:val="24"/>
          <w:lang w:eastAsia="pl-PL"/>
        </w:rPr>
      </w:pPr>
    </w:p>
    <w:p w14:paraId="79D16EAA" w14:textId="77650843" w:rsidR="001702CA" w:rsidRPr="009021DD" w:rsidRDefault="001702CA" w:rsidP="009021DD">
      <w:pPr>
        <w:pStyle w:val="Akapitzlist"/>
        <w:numPr>
          <w:ilvl w:val="0"/>
          <w:numId w:val="8"/>
        </w:numPr>
        <w:spacing w:after="0" w:line="360" w:lineRule="auto"/>
        <w:contextualSpacing w:val="0"/>
        <w:jc w:val="both"/>
        <w:rPr>
          <w:rFonts w:ascii="Times New Roman" w:eastAsia="Times New Roman" w:hAnsi="Times New Roman" w:cs="Times New Roman"/>
          <w:b/>
          <w:bCs/>
          <w:color w:val="000000" w:themeColor="text1"/>
          <w:sz w:val="24"/>
          <w:szCs w:val="24"/>
          <w:lang w:eastAsia="pl-PL"/>
        </w:rPr>
      </w:pPr>
      <w:r w:rsidRPr="009021DD">
        <w:rPr>
          <w:rFonts w:ascii="Times New Roman" w:eastAsia="Times New Roman" w:hAnsi="Times New Roman" w:cs="Times New Roman"/>
          <w:b/>
          <w:bCs/>
          <w:color w:val="000000" w:themeColor="text1"/>
          <w:sz w:val="24"/>
          <w:szCs w:val="24"/>
          <w:lang w:eastAsia="pl-PL"/>
        </w:rPr>
        <w:t>skutki wojen XVII w. w aspekcie terytorialnym, demograficznym, finansowym i społecznym;</w:t>
      </w:r>
    </w:p>
    <w:p w14:paraId="77B7A31B" w14:textId="77777777" w:rsidR="009021DD" w:rsidRPr="009A65FB" w:rsidRDefault="009021DD" w:rsidP="009A65FB">
      <w:pPr>
        <w:pStyle w:val="contrast-1"/>
        <w:shd w:val="clear" w:color="auto" w:fill="FFFFFF"/>
        <w:spacing w:before="0" w:beforeAutospacing="0" w:after="0" w:afterAutospacing="0" w:line="360" w:lineRule="auto"/>
        <w:jc w:val="both"/>
        <w:rPr>
          <w:color w:val="333333"/>
        </w:rPr>
      </w:pPr>
      <w:r w:rsidRPr="009021DD">
        <w:rPr>
          <w:rStyle w:val="Pogrubienie"/>
          <w:b w:val="0"/>
          <w:bCs w:val="0"/>
          <w:color w:val="333333"/>
        </w:rPr>
        <w:t>Kryzys XVII w.</w:t>
      </w:r>
      <w:r w:rsidRPr="009021DD">
        <w:rPr>
          <w:b/>
          <w:bCs/>
          <w:color w:val="333333"/>
        </w:rPr>
        <w:t>–</w:t>
      </w:r>
      <w:r w:rsidRPr="009021DD">
        <w:rPr>
          <w:color w:val="333333"/>
        </w:rPr>
        <w:t xml:space="preserve"> ogół zjawisk gospodarczych, społecznych, politycznych i kulturowych charakteryzujących stulecie ok. 1620–1720 jako okres regresu lub stagnacji, a jednocześnie przemian zwiastujących przechodzenie do kapitalizmu w warunkach </w:t>
      </w:r>
      <w:proofErr w:type="spellStart"/>
      <w:r w:rsidRPr="009021DD">
        <w:rPr>
          <w:color w:val="333333"/>
        </w:rPr>
        <w:t>feud</w:t>
      </w:r>
      <w:proofErr w:type="spellEnd"/>
      <w:r w:rsidRPr="009021DD">
        <w:rPr>
          <w:color w:val="333333"/>
        </w:rPr>
        <w:t xml:space="preserve">. stosunków społ.; termin wprowadzony 1954 przez E. </w:t>
      </w:r>
      <w:proofErr w:type="spellStart"/>
      <w:r w:rsidRPr="009021DD">
        <w:rPr>
          <w:color w:val="333333"/>
        </w:rPr>
        <w:t>Hobsbawma</w:t>
      </w:r>
      <w:proofErr w:type="spellEnd"/>
      <w:r w:rsidRPr="009021DD">
        <w:rPr>
          <w:color w:val="333333"/>
        </w:rPr>
        <w:t xml:space="preserve">; wśród tych zjawisk wymienia się zwł.: przesuwanie się ośrodków dominacji gosp. z pd. zachodu ku północy (do Anglii i Niderlandów); przyspieszoną akumulację kapitału w przemyśle (system nakładczy), handlu i gospodarce kolonialnej; jednoczesne nasilanie się stosunków feudalnych we wschodnich Niemczech, Polsce, Czechach i częściowo na Węgrzech (tzw. wtórne poddaństwo, zwiększona pańszczyzna); zmniejszenie się dopływu srebra z Ameryki, oddziałujące szczególnie </w:t>
      </w:r>
      <w:r w:rsidRPr="009A65FB">
        <w:rPr>
          <w:color w:val="333333"/>
        </w:rPr>
        <w:lastRenderedPageBreak/>
        <w:t>negatywnie na kraje słabsze gospodarczo (kryzys monetarny, spadek obrotów towarowych); kryzys struktur państw., zwłaszcza w Anglii, we Francji, w Niderlandach i na Płw. Iberyjskim (nasilenie się antagonizmów między grupami rządzącymi a aspirującymi do władzy ziemiaństwem i mieszczaństwem); stały wzrost wydatków państw. na wojny i wojsko oraz liczne konflikty zbrojne (zwłaszcza wojna trzydziestoletnia 1618–48).</w:t>
      </w:r>
    </w:p>
    <w:p w14:paraId="5AF92E8E" w14:textId="77777777" w:rsidR="009021DD" w:rsidRPr="009A65FB" w:rsidRDefault="009021DD" w:rsidP="009A65FB">
      <w:pPr>
        <w:pStyle w:val="contrast-1"/>
        <w:shd w:val="clear" w:color="auto" w:fill="FFFFFF"/>
        <w:spacing w:before="0" w:beforeAutospacing="0" w:after="0" w:afterAutospacing="0" w:line="360" w:lineRule="auto"/>
        <w:jc w:val="both"/>
        <w:rPr>
          <w:color w:val="333333"/>
        </w:rPr>
      </w:pPr>
      <w:r w:rsidRPr="009A65FB">
        <w:rPr>
          <w:color w:val="333333"/>
        </w:rPr>
        <w:t>Szczególnie ostre formy przybrał kryzys w Rzeczypospolitej, a jego najważniejszymi objawami były: regres gospodarki rolnej — spadek plonów, wzrost pańszczyzny, zmniejszanie się gospodarstw chłopskich, wielki rozrost latyfundiów, ograniczenie eksportu zboża i wołów; upadek miast — katastrofalny kryzys monetarny, upadek rzemiosła, utrata zach. rynków zbytu i dogodnych warunków handlu zagranicznego; kryzys państwa i społeczeństwa — utrwalenie się archaicznej, feudalnej struktury społecznego i anarchicznego aparatu państwowego, decentralizacja władzy, „złota wolność szlachecka”, anarchia polityczna, anachroniczny system podatkowy, który pociągnął za sobą upadek siły militarnej kraju. Oznaki wyjścia z kryzysu pojawiły się w Polsce dopiero w 2. połowie XVIII w.</w:t>
      </w:r>
    </w:p>
    <w:p w14:paraId="79FAEDE5" w14:textId="77777777" w:rsidR="001702CA" w:rsidRPr="009A65FB" w:rsidRDefault="001702CA" w:rsidP="009A65FB">
      <w:pPr>
        <w:spacing w:after="0" w:line="360" w:lineRule="auto"/>
        <w:jc w:val="both"/>
        <w:rPr>
          <w:rFonts w:ascii="Times New Roman" w:eastAsia="Times New Roman" w:hAnsi="Times New Roman" w:cs="Times New Roman"/>
          <w:color w:val="000000" w:themeColor="text1"/>
          <w:sz w:val="24"/>
          <w:szCs w:val="24"/>
          <w:lang w:eastAsia="pl-PL"/>
        </w:rPr>
      </w:pPr>
    </w:p>
    <w:p w14:paraId="728F74AE" w14:textId="77777777" w:rsidR="001702CA" w:rsidRPr="009A65FB" w:rsidRDefault="001702CA" w:rsidP="009A65FB">
      <w:pPr>
        <w:pStyle w:val="Akapitzlist"/>
        <w:numPr>
          <w:ilvl w:val="0"/>
          <w:numId w:val="8"/>
        </w:numPr>
        <w:spacing w:after="0" w:line="360" w:lineRule="auto"/>
        <w:contextualSpacing w:val="0"/>
        <w:jc w:val="both"/>
        <w:rPr>
          <w:rFonts w:ascii="Times New Roman" w:eastAsia="Times New Roman" w:hAnsi="Times New Roman" w:cs="Times New Roman"/>
          <w:b/>
          <w:bCs/>
          <w:color w:val="000000" w:themeColor="text1"/>
          <w:sz w:val="24"/>
          <w:szCs w:val="24"/>
          <w:lang w:eastAsia="pl-PL"/>
        </w:rPr>
      </w:pPr>
      <w:r w:rsidRPr="009A65FB">
        <w:rPr>
          <w:rFonts w:ascii="Times New Roman" w:eastAsia="Times New Roman" w:hAnsi="Times New Roman" w:cs="Times New Roman"/>
          <w:color w:val="000000" w:themeColor="text1"/>
          <w:sz w:val="24"/>
          <w:szCs w:val="24"/>
          <w:lang w:eastAsia="pl-PL"/>
        </w:rPr>
        <w:t xml:space="preserve"> </w:t>
      </w:r>
      <w:r w:rsidRPr="009A65FB">
        <w:rPr>
          <w:rFonts w:ascii="Times New Roman" w:eastAsia="Times New Roman" w:hAnsi="Times New Roman" w:cs="Times New Roman"/>
          <w:b/>
          <w:bCs/>
          <w:color w:val="000000" w:themeColor="text1"/>
          <w:sz w:val="24"/>
          <w:szCs w:val="24"/>
          <w:lang w:eastAsia="pl-PL"/>
        </w:rPr>
        <w:t>ideologia i obyczajowość sarmacka, architektura i sztuka dekoratorska, budownictwo sakralne, przykłady zabytków barokowych w najbliższej okolicy, regionie i kraju;</w:t>
      </w:r>
    </w:p>
    <w:p w14:paraId="70A16F66" w14:textId="77777777" w:rsidR="009A65FB" w:rsidRPr="009A65FB" w:rsidRDefault="009A65FB" w:rsidP="009A65FB">
      <w:pPr>
        <w:pStyle w:val="NormalnyWeb"/>
        <w:shd w:val="clear" w:color="auto" w:fill="FFFFFF"/>
        <w:spacing w:before="0" w:beforeAutospacing="0" w:after="0" w:afterAutospacing="0" w:line="360" w:lineRule="auto"/>
        <w:jc w:val="both"/>
        <w:rPr>
          <w:color w:val="000000"/>
        </w:rPr>
      </w:pPr>
      <w:r w:rsidRPr="009A65FB">
        <w:rPr>
          <w:color w:val="000000"/>
        </w:rPr>
        <w:t>Terminem „sarmatyzm” określa się doktrynę ustrojową, ideologię polityczną, styl życia, obyczaje, światopogląd, prąd kulturowy, formację kulturową szlachty Rzeczypospolitej w XVI, a zwłaszcza w XVII w., aż do czasów konfederacji barskiej i pierwszego rozbioru Rzeczypospolitej w 1772 r. Coraz częściej podkreśla się jednak, że pojęciem tym nie powinno się opisywać całej kultury duchowej i materialnej szlachty tego okresu.</w:t>
      </w:r>
    </w:p>
    <w:p w14:paraId="7C3B8121" w14:textId="77777777" w:rsidR="009A65FB" w:rsidRPr="009A65FB" w:rsidRDefault="009A65FB" w:rsidP="009A65FB">
      <w:pPr>
        <w:pStyle w:val="NormalnyWeb"/>
        <w:shd w:val="clear" w:color="auto" w:fill="FFFFFF"/>
        <w:spacing w:before="0" w:beforeAutospacing="0" w:after="0" w:afterAutospacing="0" w:line="360" w:lineRule="auto"/>
        <w:jc w:val="both"/>
        <w:rPr>
          <w:color w:val="000000"/>
        </w:rPr>
      </w:pPr>
      <w:r w:rsidRPr="009A65FB">
        <w:rPr>
          <w:color w:val="000000"/>
        </w:rPr>
        <w:t>W epoce staropolskiej pojęcie „sarmatyzm” nie istniało. Termin ten pojawił się dopiero w latach 60. XVIII w. na fali krytyki oświeconych. Wówczas w jednym z artykułów „Monitora” (nr 30) pisano o </w:t>
      </w:r>
      <w:r w:rsidRPr="009A65FB">
        <w:rPr>
          <w:rStyle w:val="Uwydatnienie"/>
          <w:color w:val="000000"/>
        </w:rPr>
        <w:t>bałwanach sarmatyzmu</w:t>
      </w:r>
      <w:r w:rsidRPr="009A65FB">
        <w:rPr>
          <w:color w:val="000000"/>
        </w:rPr>
        <w:t>, którzy przez dwieście lat robili z państwa pośmiewisko. Słowem tym określano szlachtę charakteryzującą się ciemnotą, zacofaniem, zaściankowością, niechęcią do cudzoziemszczyzny, ksenofobią, pieniactwem, pijaństwem, megalomanią oraz głoszącą hasła obrony wolności szlacheckich. W </w:t>
      </w:r>
      <w:r w:rsidRPr="009A65FB">
        <w:rPr>
          <w:rStyle w:val="Uwydatnienie"/>
          <w:color w:val="000000"/>
        </w:rPr>
        <w:t>Słowniku języka polskiego</w:t>
      </w:r>
      <w:r w:rsidRPr="009A65FB">
        <w:rPr>
          <w:color w:val="000000"/>
        </w:rPr>
        <w:t> Samuel Bogumił Linde stwierdził, że sarmatyzm to </w:t>
      </w:r>
      <w:r w:rsidRPr="009A65FB">
        <w:rPr>
          <w:rStyle w:val="Uwydatnienie"/>
          <w:color w:val="000000"/>
        </w:rPr>
        <w:t>nieokrzesanie obyczajów, grubiaństwo</w:t>
      </w:r>
      <w:r w:rsidRPr="009A65FB">
        <w:rPr>
          <w:color w:val="000000"/>
        </w:rPr>
        <w:t>. Mimo łagodniejszego spojrzenia na sarmatyzm już w latach 80. XVIII w. (gdy pojawiła się nawet idea Sarmatów oświeconych) przez kolejne lata pojęcie wciąż miało wydźwięk negatywny.</w:t>
      </w:r>
    </w:p>
    <w:p w14:paraId="11D5D08B" w14:textId="77777777" w:rsidR="009A65FB" w:rsidRPr="009A65FB" w:rsidRDefault="009A65FB" w:rsidP="009A65FB">
      <w:pPr>
        <w:pStyle w:val="NormalnyWeb"/>
        <w:shd w:val="clear" w:color="auto" w:fill="FFFFFF"/>
        <w:spacing w:before="0" w:beforeAutospacing="0" w:after="0" w:afterAutospacing="0" w:line="360" w:lineRule="auto"/>
        <w:jc w:val="both"/>
        <w:rPr>
          <w:color w:val="000000"/>
        </w:rPr>
      </w:pPr>
      <w:r w:rsidRPr="009A65FB">
        <w:rPr>
          <w:color w:val="000000"/>
        </w:rPr>
        <w:lastRenderedPageBreak/>
        <w:t>Etymologia słowa „sarmatyzm” odsyła do starożytnej krainy Sarmacji i jej mieszkańców Sarmatów. Jan Długosz w swojej kronice stwierdził, że zgodnie z opiniami antycznych uczonych Sarmacja Europejska to północne ziemie Europy, Polaków i Rusinów uznał zaś za potomków antycznych Sarmatów. Jak stwierdził: </w:t>
      </w:r>
      <w:r w:rsidRPr="009A65FB">
        <w:rPr>
          <w:rStyle w:val="Uwydatnienie"/>
          <w:color w:val="000000"/>
        </w:rPr>
        <w:t>Przeto uważam za słuszną i prawdziwą ową nazwę [Sarmacja], którą Polakom i Rusinom nadała starożytność</w:t>
      </w:r>
      <w:r w:rsidRPr="009A65FB">
        <w:rPr>
          <w:color w:val="000000"/>
        </w:rPr>
        <w:t>. W epoce renesansu teoria ta trafiła na podatny grunt. Czerpanie ze źródeł antycznych, moda na poszukiwanie własnej genealogii sprawiły, że także rosnące w siłę państwo polskie (pod względem ekonomicznym i politycznym) zapragnęło mieć starożytną proweniencję. Pochodzenie od antycznego walecznego plemienia irańskiego dodawało splendoru współczesnemu społeczeństwu.</w:t>
      </w:r>
    </w:p>
    <w:p w14:paraId="6AFDC5C6" w14:textId="733D6079" w:rsidR="009A65FB" w:rsidRPr="009A65FB" w:rsidRDefault="009A65FB" w:rsidP="009A65FB">
      <w:pPr>
        <w:pStyle w:val="NormalnyWeb"/>
        <w:shd w:val="clear" w:color="auto" w:fill="FFFFFF"/>
        <w:spacing w:before="0" w:beforeAutospacing="0" w:after="0" w:afterAutospacing="0" w:line="360" w:lineRule="auto"/>
        <w:jc w:val="both"/>
        <w:rPr>
          <w:color w:val="000000"/>
        </w:rPr>
      </w:pPr>
      <w:r w:rsidRPr="009A65FB">
        <w:rPr>
          <w:color w:val="000000"/>
        </w:rPr>
        <w:t>Idea wspólnego sarmackiego pochodzenia nacji mieszkających wówczas na ziemiach znajdujących się pod władztwem Jagiellonów powoli była akceptowana i przyjmowana przez społeczeństwo. W ten sposób zintegrowani zostali Polacy, Litwini i Rusini. Idea sarmacka była przygotowaniem do formalnego stworzenia Rzeczypospolitej Obojga Narodów unią realną w Lublinie (1569). Narodowości o różnych wyznaniach potrzebowały idei scalającej je w jednolity twór polityczny. Mit o sarmackim pochodzeniu pełnił właśnie taką integracyjną funkcję. Pod koniec XVI w. dzięki pisarzom i poetom popularyzującym mit sarmacki Sarmacja była już synonimem Rzeczypospolitej Obojga Narodów, a Sarmaci – jej mieszkańcami. Sarmaci szybko stali się jednak przodkami wyłącznie szlachty. Z pewnością wspólne pochodzenie, wpisane w historię nie tylko Europy, ale też świata, w historię antyczną i tradycję biblijną, było ideą, pod którą każdy szlachcic chciał się podpisać. Silne, potężne państwo europejskie nie ustępowało innym krajom w posiadaniu własnej historii. W piśmiennictwie coraz częściej używano pojęcia „naród szlachecki”, które łączyło szlachtę Korony i Litwy – mieszkańców Sarmacji – i zacierało dawne granice między dwoma państwami. Mit sarmacki miał jednak bardzo duży wpływ również na mieszczaństwo (zwłaszcza z terenu Prus Królewskich).</w:t>
      </w:r>
    </w:p>
    <w:p w14:paraId="27A57044" w14:textId="749749F9" w:rsidR="001702CA" w:rsidRPr="00675D29" w:rsidRDefault="00675D29" w:rsidP="00675D29">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675D29">
        <w:rPr>
          <w:rFonts w:ascii="Times New Roman" w:hAnsi="Times New Roman" w:cs="Times New Roman"/>
          <w:color w:val="000000" w:themeColor="text1"/>
          <w:sz w:val="24"/>
          <w:szCs w:val="24"/>
          <w:shd w:val="clear" w:color="auto" w:fill="FFFFFF"/>
        </w:rPr>
        <w:t>W</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Polsce</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barok</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pojawił się na przełomie XVI i XVII wieku. Był to okres panowania pierwszych królów elekcyjnych i</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kontrreformacji. Czas prowadzenia długoletnich wojen z sąsiadującymi państwami (Szwecją,</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Rosją,</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Turcją) oraz niepokojów wewnętrznych (powstania</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kozackie:</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Kosińskiego,</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Nalewajki,</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Chmielnickiego). Lata, podczas których rozegrano wiele bitew odnosząc wspaniałe zwycięstwa i pamiętne porażki. Okres, w którym największy rozgłos uzyskiwali dowodzący wojskami</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hetmani. Osobowości powszechnie znane i urastające do miana bohaterów narodowych. Były to lata niespokojne, które przyniosły Polsce zniszczenia wojenne i chwile ożywienia, odbudowy. Specyficznym elementem polskiej sztuki okresu baroku był</w:t>
      </w:r>
      <w:r w:rsidRPr="00675D29">
        <w:rPr>
          <w:rFonts w:ascii="Times New Roman" w:hAnsi="Times New Roman" w:cs="Times New Roman"/>
          <w:color w:val="000000" w:themeColor="text1"/>
          <w:sz w:val="24"/>
          <w:szCs w:val="24"/>
          <w:shd w:val="clear" w:color="auto" w:fill="FFFFFF"/>
        </w:rPr>
        <w:t xml:space="preserve"> </w:t>
      </w:r>
      <w:r w:rsidRPr="00675D29">
        <w:rPr>
          <w:rFonts w:ascii="Times New Roman" w:hAnsi="Times New Roman" w:cs="Times New Roman"/>
          <w:color w:val="000000" w:themeColor="text1"/>
          <w:sz w:val="24"/>
          <w:szCs w:val="24"/>
          <w:shd w:val="clear" w:color="auto" w:fill="FFFFFF"/>
        </w:rPr>
        <w:t>sarmatyzm.</w:t>
      </w:r>
    </w:p>
    <w:p w14:paraId="672BD289"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lastRenderedPageBreak/>
        <w:t>Najważniejszymi cechami baroku są:</w:t>
      </w:r>
    </w:p>
    <w:p w14:paraId="4A047AFD"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bogactwo środków</w:t>
      </w:r>
    </w:p>
    <w:p w14:paraId="12B2FC97"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oryginalność</w:t>
      </w:r>
    </w:p>
    <w:p w14:paraId="03205975"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kontrast</w:t>
      </w:r>
    </w:p>
    <w:p w14:paraId="20855E00"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ruch</w:t>
      </w:r>
    </w:p>
    <w:p w14:paraId="20D72F50"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emocjonalność</w:t>
      </w:r>
    </w:p>
    <w:p w14:paraId="15EFC7D1"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łączenie różnych elementów</w:t>
      </w:r>
    </w:p>
    <w:p w14:paraId="116CA28F"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nawiązywanie do kultury ludowej, współczesności i codzienności</w:t>
      </w:r>
    </w:p>
    <w:p w14:paraId="21698A65"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tematyka religijna i mitologiczna</w:t>
      </w:r>
    </w:p>
    <w:p w14:paraId="6BEE2054" w14:textId="295B1F1E"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dynamik</w:t>
      </w:r>
      <w:r>
        <w:rPr>
          <w:rFonts w:ascii="Times New Roman" w:hAnsi="Times New Roman" w:cs="Times New Roman"/>
          <w:color w:val="000000"/>
          <w:sz w:val="24"/>
          <w:szCs w:val="24"/>
          <w:shd w:val="clear" w:color="auto" w:fill="FFFFFF"/>
        </w:rPr>
        <w:t>a</w:t>
      </w:r>
    </w:p>
    <w:p w14:paraId="12765D53"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ekspresja, teatralność</w:t>
      </w:r>
    </w:p>
    <w:p w14:paraId="6D406F8F"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znaczna rola koloru</w:t>
      </w:r>
    </w:p>
    <w:p w14:paraId="332A13F2"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posługiwano się alegorią (symbolem) i personifikacj</w:t>
      </w:r>
      <w:r>
        <w:rPr>
          <w:rFonts w:ascii="Times New Roman" w:hAnsi="Times New Roman" w:cs="Times New Roman"/>
          <w:color w:val="000000"/>
          <w:sz w:val="24"/>
          <w:szCs w:val="24"/>
          <w:shd w:val="clear" w:color="auto" w:fill="FFFFFF"/>
        </w:rPr>
        <w:t>a</w:t>
      </w:r>
    </w:p>
    <w:p w14:paraId="661FF8BF" w14:textId="77777777" w:rsidR="009A65FB" w:rsidRDefault="009A65FB" w:rsidP="009A65FB">
      <w:pPr>
        <w:shd w:val="clear" w:color="auto" w:fill="FFFFFF"/>
        <w:spacing w:after="0" w:line="360" w:lineRule="auto"/>
        <w:jc w:val="both"/>
        <w:rPr>
          <w:rFonts w:ascii="Times New Roman" w:hAnsi="Times New Roman" w:cs="Times New Roman"/>
          <w:color w:val="000000"/>
          <w:sz w:val="24"/>
          <w:szCs w:val="24"/>
          <w:shd w:val="clear" w:color="auto" w:fill="FFFFFF"/>
        </w:rPr>
      </w:pPr>
      <w:r w:rsidRPr="009A65FB">
        <w:rPr>
          <w:rFonts w:ascii="Times New Roman" w:hAnsi="Times New Roman" w:cs="Times New Roman"/>
          <w:color w:val="000000"/>
          <w:sz w:val="24"/>
          <w:szCs w:val="24"/>
          <w:shd w:val="clear" w:color="auto" w:fill="FFFFFF"/>
        </w:rPr>
        <w:t>- światłem wydobywano dominantę (czyli motyw najważniejszy)</w:t>
      </w:r>
    </w:p>
    <w:p w14:paraId="16AE8133" w14:textId="2FDDAC19" w:rsidR="009A65FB" w:rsidRPr="009A65FB" w:rsidRDefault="009A65FB" w:rsidP="009A65FB">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9A65FB">
        <w:rPr>
          <w:rFonts w:ascii="Times New Roman" w:hAnsi="Times New Roman" w:cs="Times New Roman"/>
          <w:color w:val="000000"/>
          <w:sz w:val="24"/>
          <w:szCs w:val="24"/>
          <w:shd w:val="clear" w:color="auto" w:fill="FFFFFF"/>
        </w:rPr>
        <w:t>- w kompozycji dominują kierunki ukośne</w:t>
      </w:r>
    </w:p>
    <w:p w14:paraId="7CBF49AB" w14:textId="15FC9A0C" w:rsidR="00675D29" w:rsidRPr="00675D29" w:rsidRDefault="00675D29" w:rsidP="00675D29">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675D29">
        <w:rPr>
          <w:rFonts w:ascii="Times New Roman" w:eastAsia="Times New Roman" w:hAnsi="Times New Roman" w:cs="Times New Roman"/>
          <w:color w:val="000000" w:themeColor="text1"/>
          <w:sz w:val="24"/>
          <w:szCs w:val="24"/>
          <w:lang w:eastAsia="pl-PL"/>
        </w:rPr>
        <w:t>Etapy baroku okresy pokrywające się z czasem panowania władców:</w:t>
      </w:r>
    </w:p>
    <w:p w14:paraId="517A2BB1" w14:textId="7CC8DA78" w:rsidR="00675D29" w:rsidRPr="00675D29" w:rsidRDefault="00675D29" w:rsidP="00675D29">
      <w:pPr>
        <w:numPr>
          <w:ilvl w:val="0"/>
          <w:numId w:val="11"/>
        </w:numPr>
        <w:shd w:val="clear" w:color="auto" w:fill="FFFFFF"/>
        <w:spacing w:after="0" w:line="360" w:lineRule="auto"/>
        <w:ind w:left="1104"/>
        <w:jc w:val="both"/>
        <w:rPr>
          <w:rFonts w:ascii="Times New Roman" w:eastAsia="Times New Roman" w:hAnsi="Times New Roman" w:cs="Times New Roman"/>
          <w:color w:val="000000" w:themeColor="text1"/>
          <w:sz w:val="24"/>
          <w:szCs w:val="24"/>
          <w:lang w:eastAsia="pl-PL"/>
        </w:rPr>
      </w:pPr>
      <w:r w:rsidRPr="00675D29">
        <w:rPr>
          <w:rFonts w:ascii="Times New Roman" w:eastAsia="Times New Roman" w:hAnsi="Times New Roman" w:cs="Times New Roman"/>
          <w:color w:val="000000" w:themeColor="text1"/>
          <w:sz w:val="24"/>
          <w:szCs w:val="24"/>
          <w:lang w:eastAsia="pl-PL"/>
        </w:rPr>
        <w:t>z dynastii</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Wazów, nazywany stylem Wazów, barok wzorowany na twórczości</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Berniniego</w:t>
      </w:r>
    </w:p>
    <w:p w14:paraId="56EB07D5" w14:textId="6DC755CD" w:rsidR="00675D29" w:rsidRPr="00675D29" w:rsidRDefault="00675D29" w:rsidP="00675D29">
      <w:pPr>
        <w:numPr>
          <w:ilvl w:val="0"/>
          <w:numId w:val="11"/>
        </w:numPr>
        <w:shd w:val="clear" w:color="auto" w:fill="FFFFFF"/>
        <w:spacing w:after="0" w:line="360" w:lineRule="auto"/>
        <w:ind w:left="1104"/>
        <w:jc w:val="both"/>
        <w:rPr>
          <w:rFonts w:ascii="Times New Roman" w:eastAsia="Times New Roman" w:hAnsi="Times New Roman" w:cs="Times New Roman"/>
          <w:color w:val="000000" w:themeColor="text1"/>
          <w:sz w:val="24"/>
          <w:szCs w:val="24"/>
          <w:lang w:eastAsia="pl-PL"/>
        </w:rPr>
      </w:pPr>
      <w:r w:rsidRPr="00675D29">
        <w:rPr>
          <w:rFonts w:ascii="Times New Roman" w:eastAsia="Times New Roman" w:hAnsi="Times New Roman" w:cs="Times New Roman"/>
          <w:color w:val="000000" w:themeColor="text1"/>
          <w:sz w:val="24"/>
          <w:szCs w:val="24"/>
          <w:lang w:eastAsia="pl-PL"/>
        </w:rPr>
        <w:t>okres panowania</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Jana III Sobieskiego, w którym barok stał się stylem dominującym; oprócz wzorów włoskich widoczna jest odmiana baroku klasycyzującego</w:t>
      </w:r>
    </w:p>
    <w:p w14:paraId="11984AC0" w14:textId="40D52EAB" w:rsidR="00675D29" w:rsidRPr="00675D29" w:rsidRDefault="00675D29" w:rsidP="00675D29">
      <w:pPr>
        <w:numPr>
          <w:ilvl w:val="0"/>
          <w:numId w:val="11"/>
        </w:numPr>
        <w:shd w:val="clear" w:color="auto" w:fill="FFFFFF"/>
        <w:spacing w:after="0" w:line="360" w:lineRule="auto"/>
        <w:ind w:left="1104"/>
        <w:jc w:val="both"/>
        <w:rPr>
          <w:rFonts w:ascii="Times New Roman" w:eastAsia="Times New Roman" w:hAnsi="Times New Roman" w:cs="Times New Roman"/>
          <w:color w:val="000000" w:themeColor="text1"/>
          <w:sz w:val="24"/>
          <w:szCs w:val="24"/>
          <w:lang w:eastAsia="pl-PL"/>
        </w:rPr>
      </w:pPr>
      <w:r w:rsidRPr="00675D29">
        <w:rPr>
          <w:rFonts w:ascii="Times New Roman" w:eastAsia="Times New Roman" w:hAnsi="Times New Roman" w:cs="Times New Roman"/>
          <w:color w:val="000000" w:themeColor="text1"/>
          <w:sz w:val="24"/>
          <w:szCs w:val="24"/>
          <w:lang w:eastAsia="pl-PL"/>
        </w:rPr>
        <w:t>czas panowania władców</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saskich, okres późnego baroku, w którym dominują wzory</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włoskie</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i</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rokoko</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francuskie</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i</w:t>
      </w:r>
      <w:r w:rsidRPr="00675D29">
        <w:rPr>
          <w:rFonts w:ascii="Times New Roman" w:eastAsia="Times New Roman" w:hAnsi="Times New Roman" w:cs="Times New Roman"/>
          <w:color w:val="000000" w:themeColor="text1"/>
          <w:sz w:val="24"/>
          <w:szCs w:val="24"/>
          <w:lang w:eastAsia="pl-PL"/>
        </w:rPr>
        <w:t xml:space="preserve"> </w:t>
      </w:r>
      <w:r w:rsidRPr="00675D29">
        <w:rPr>
          <w:rFonts w:ascii="Times New Roman" w:eastAsia="Times New Roman" w:hAnsi="Times New Roman" w:cs="Times New Roman"/>
          <w:color w:val="000000" w:themeColor="text1"/>
          <w:sz w:val="24"/>
          <w:szCs w:val="24"/>
          <w:lang w:eastAsia="pl-PL"/>
        </w:rPr>
        <w:t>drezdeńskie.</w:t>
      </w:r>
    </w:p>
    <w:p w14:paraId="098AECB9" w14:textId="77777777" w:rsidR="00675D29" w:rsidRPr="009021DD" w:rsidRDefault="00675D29"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p>
    <w:p w14:paraId="4E8F5EB7" w14:textId="6D642B46" w:rsidR="001702CA" w:rsidRPr="009021DD" w:rsidRDefault="001702CA"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9021DD">
        <w:rPr>
          <w:rFonts w:ascii="Times New Roman" w:eastAsia="Times New Roman" w:hAnsi="Times New Roman" w:cs="Times New Roman"/>
          <w:color w:val="000000" w:themeColor="text1"/>
          <w:sz w:val="24"/>
          <w:szCs w:val="24"/>
          <w:lang w:eastAsia="pl-PL"/>
        </w:rPr>
        <w:t>Jako ciekawostka polecam</w:t>
      </w:r>
    </w:p>
    <w:p w14:paraId="36DD0987" w14:textId="46677591" w:rsidR="001702CA" w:rsidRPr="009021DD" w:rsidRDefault="00675D29"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hyperlink r:id="rId11" w:history="1">
        <w:r w:rsidRPr="00815528">
          <w:rPr>
            <w:rStyle w:val="Hipercze"/>
            <w:rFonts w:ascii="Times New Roman" w:eastAsia="Times New Roman" w:hAnsi="Times New Roman" w:cs="Times New Roman"/>
            <w:sz w:val="24"/>
            <w:szCs w:val="24"/>
            <w:lang w:eastAsia="pl-PL"/>
          </w:rPr>
          <w:t>www.youtube.com/watch?v=RajquH09HHw</w:t>
        </w:r>
      </w:hyperlink>
    </w:p>
    <w:p w14:paraId="2C9E9336" w14:textId="77777777" w:rsidR="001702CA" w:rsidRPr="009021DD" w:rsidRDefault="001702CA" w:rsidP="00403CFD">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p>
    <w:sectPr w:rsidR="001702CA" w:rsidRPr="009021D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0021" w14:textId="77777777" w:rsidR="00AC38A1" w:rsidRDefault="00AC38A1" w:rsidP="00242AA5">
      <w:pPr>
        <w:spacing w:after="0" w:line="240" w:lineRule="auto"/>
      </w:pPr>
      <w:r>
        <w:separator/>
      </w:r>
    </w:p>
  </w:endnote>
  <w:endnote w:type="continuationSeparator" w:id="0">
    <w:p w14:paraId="1790749E" w14:textId="77777777" w:rsidR="00AC38A1" w:rsidRDefault="00AC38A1" w:rsidP="0024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88086"/>
      <w:docPartObj>
        <w:docPartGallery w:val="Page Numbers (Bottom of Page)"/>
        <w:docPartUnique/>
      </w:docPartObj>
    </w:sdtPr>
    <w:sdtContent>
      <w:p w14:paraId="135704EA" w14:textId="77777777" w:rsidR="00242AA5" w:rsidRDefault="00242AA5">
        <w:pPr>
          <w:pStyle w:val="Stopka"/>
          <w:jc w:val="center"/>
        </w:pPr>
        <w:r>
          <w:fldChar w:fldCharType="begin"/>
        </w:r>
        <w:r>
          <w:instrText>PAGE   \* MERGEFORMAT</w:instrText>
        </w:r>
        <w:r>
          <w:fldChar w:fldCharType="separate"/>
        </w:r>
        <w:r w:rsidR="0051271A">
          <w:rPr>
            <w:noProof/>
          </w:rPr>
          <w:t>7</w:t>
        </w:r>
        <w:r>
          <w:fldChar w:fldCharType="end"/>
        </w:r>
      </w:p>
    </w:sdtContent>
  </w:sdt>
  <w:p w14:paraId="0C643D22" w14:textId="77777777" w:rsidR="00242AA5" w:rsidRDefault="00242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B57F" w14:textId="77777777" w:rsidR="00AC38A1" w:rsidRDefault="00AC38A1" w:rsidP="00242AA5">
      <w:pPr>
        <w:spacing w:after="0" w:line="240" w:lineRule="auto"/>
      </w:pPr>
      <w:r>
        <w:separator/>
      </w:r>
    </w:p>
  </w:footnote>
  <w:footnote w:type="continuationSeparator" w:id="0">
    <w:p w14:paraId="04F3734F" w14:textId="77777777" w:rsidR="00AC38A1" w:rsidRDefault="00AC38A1" w:rsidP="00242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27D"/>
    <w:multiLevelType w:val="multilevel"/>
    <w:tmpl w:val="91B4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556D1"/>
    <w:multiLevelType w:val="multilevel"/>
    <w:tmpl w:val="D2E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26842"/>
    <w:multiLevelType w:val="hybridMultilevel"/>
    <w:tmpl w:val="F474ABBA"/>
    <w:lvl w:ilvl="0" w:tplc="B02048A0">
      <w:start w:val="1"/>
      <w:numFmt w:val="bullet"/>
      <w:lvlText w:val="•"/>
      <w:lvlJc w:val="left"/>
      <w:pPr>
        <w:tabs>
          <w:tab w:val="num" w:pos="720"/>
        </w:tabs>
        <w:ind w:left="720" w:hanging="360"/>
      </w:pPr>
      <w:rPr>
        <w:rFonts w:ascii="Arial" w:hAnsi="Arial" w:hint="default"/>
      </w:rPr>
    </w:lvl>
    <w:lvl w:ilvl="1" w:tplc="B694FE18" w:tentative="1">
      <w:start w:val="1"/>
      <w:numFmt w:val="bullet"/>
      <w:lvlText w:val="•"/>
      <w:lvlJc w:val="left"/>
      <w:pPr>
        <w:tabs>
          <w:tab w:val="num" w:pos="1440"/>
        </w:tabs>
        <w:ind w:left="1440" w:hanging="360"/>
      </w:pPr>
      <w:rPr>
        <w:rFonts w:ascii="Arial" w:hAnsi="Arial" w:hint="default"/>
      </w:rPr>
    </w:lvl>
    <w:lvl w:ilvl="2" w:tplc="85CEBDBE" w:tentative="1">
      <w:start w:val="1"/>
      <w:numFmt w:val="bullet"/>
      <w:lvlText w:val="•"/>
      <w:lvlJc w:val="left"/>
      <w:pPr>
        <w:tabs>
          <w:tab w:val="num" w:pos="2160"/>
        </w:tabs>
        <w:ind w:left="2160" w:hanging="360"/>
      </w:pPr>
      <w:rPr>
        <w:rFonts w:ascii="Arial" w:hAnsi="Arial" w:hint="default"/>
      </w:rPr>
    </w:lvl>
    <w:lvl w:ilvl="3" w:tplc="CE8A192E" w:tentative="1">
      <w:start w:val="1"/>
      <w:numFmt w:val="bullet"/>
      <w:lvlText w:val="•"/>
      <w:lvlJc w:val="left"/>
      <w:pPr>
        <w:tabs>
          <w:tab w:val="num" w:pos="2880"/>
        </w:tabs>
        <w:ind w:left="2880" w:hanging="360"/>
      </w:pPr>
      <w:rPr>
        <w:rFonts w:ascii="Arial" w:hAnsi="Arial" w:hint="default"/>
      </w:rPr>
    </w:lvl>
    <w:lvl w:ilvl="4" w:tplc="77FEF1FC" w:tentative="1">
      <w:start w:val="1"/>
      <w:numFmt w:val="bullet"/>
      <w:lvlText w:val="•"/>
      <w:lvlJc w:val="left"/>
      <w:pPr>
        <w:tabs>
          <w:tab w:val="num" w:pos="3600"/>
        </w:tabs>
        <w:ind w:left="3600" w:hanging="360"/>
      </w:pPr>
      <w:rPr>
        <w:rFonts w:ascii="Arial" w:hAnsi="Arial" w:hint="default"/>
      </w:rPr>
    </w:lvl>
    <w:lvl w:ilvl="5" w:tplc="0BAACB8E" w:tentative="1">
      <w:start w:val="1"/>
      <w:numFmt w:val="bullet"/>
      <w:lvlText w:val="•"/>
      <w:lvlJc w:val="left"/>
      <w:pPr>
        <w:tabs>
          <w:tab w:val="num" w:pos="4320"/>
        </w:tabs>
        <w:ind w:left="4320" w:hanging="360"/>
      </w:pPr>
      <w:rPr>
        <w:rFonts w:ascii="Arial" w:hAnsi="Arial" w:hint="default"/>
      </w:rPr>
    </w:lvl>
    <w:lvl w:ilvl="6" w:tplc="8CEE1AB0" w:tentative="1">
      <w:start w:val="1"/>
      <w:numFmt w:val="bullet"/>
      <w:lvlText w:val="•"/>
      <w:lvlJc w:val="left"/>
      <w:pPr>
        <w:tabs>
          <w:tab w:val="num" w:pos="5040"/>
        </w:tabs>
        <w:ind w:left="5040" w:hanging="360"/>
      </w:pPr>
      <w:rPr>
        <w:rFonts w:ascii="Arial" w:hAnsi="Arial" w:hint="default"/>
      </w:rPr>
    </w:lvl>
    <w:lvl w:ilvl="7" w:tplc="287460D8" w:tentative="1">
      <w:start w:val="1"/>
      <w:numFmt w:val="bullet"/>
      <w:lvlText w:val="•"/>
      <w:lvlJc w:val="left"/>
      <w:pPr>
        <w:tabs>
          <w:tab w:val="num" w:pos="5760"/>
        </w:tabs>
        <w:ind w:left="5760" w:hanging="360"/>
      </w:pPr>
      <w:rPr>
        <w:rFonts w:ascii="Arial" w:hAnsi="Arial" w:hint="default"/>
      </w:rPr>
    </w:lvl>
    <w:lvl w:ilvl="8" w:tplc="91B8D2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0F01E7"/>
    <w:multiLevelType w:val="multilevel"/>
    <w:tmpl w:val="2FA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F6457"/>
    <w:multiLevelType w:val="multilevel"/>
    <w:tmpl w:val="46F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E3865"/>
    <w:multiLevelType w:val="hybridMultilevel"/>
    <w:tmpl w:val="2FDA1D78"/>
    <w:lvl w:ilvl="0" w:tplc="FFFFFFFF">
      <w:start w:val="1"/>
      <w:numFmt w:val="decimal"/>
      <w:lvlText w:val="%1."/>
      <w:lvlJc w:val="left"/>
      <w:pPr>
        <w:ind w:left="64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D030A3"/>
    <w:multiLevelType w:val="hybridMultilevel"/>
    <w:tmpl w:val="2FDA1D78"/>
    <w:lvl w:ilvl="0" w:tplc="CC5099AA">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3A67F7"/>
    <w:multiLevelType w:val="hybridMultilevel"/>
    <w:tmpl w:val="2FDA1D78"/>
    <w:lvl w:ilvl="0" w:tplc="FFFFFFFF">
      <w:start w:val="1"/>
      <w:numFmt w:val="decimal"/>
      <w:lvlText w:val="%1."/>
      <w:lvlJc w:val="left"/>
      <w:pPr>
        <w:ind w:left="64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BB43AA"/>
    <w:multiLevelType w:val="hybridMultilevel"/>
    <w:tmpl w:val="2FDA1D78"/>
    <w:lvl w:ilvl="0" w:tplc="CC5099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716B8"/>
    <w:multiLevelType w:val="hybridMultilevel"/>
    <w:tmpl w:val="75664A28"/>
    <w:lvl w:ilvl="0" w:tplc="374E2494">
      <w:start w:val="1"/>
      <w:numFmt w:val="bullet"/>
      <w:lvlText w:val="•"/>
      <w:lvlJc w:val="left"/>
      <w:pPr>
        <w:tabs>
          <w:tab w:val="num" w:pos="720"/>
        </w:tabs>
        <w:ind w:left="720" w:hanging="360"/>
      </w:pPr>
      <w:rPr>
        <w:rFonts w:ascii="Arial" w:hAnsi="Arial" w:hint="default"/>
      </w:rPr>
    </w:lvl>
    <w:lvl w:ilvl="1" w:tplc="B0A2E090" w:tentative="1">
      <w:start w:val="1"/>
      <w:numFmt w:val="bullet"/>
      <w:lvlText w:val="•"/>
      <w:lvlJc w:val="left"/>
      <w:pPr>
        <w:tabs>
          <w:tab w:val="num" w:pos="1440"/>
        </w:tabs>
        <w:ind w:left="1440" w:hanging="360"/>
      </w:pPr>
      <w:rPr>
        <w:rFonts w:ascii="Arial" w:hAnsi="Arial" w:hint="default"/>
      </w:rPr>
    </w:lvl>
    <w:lvl w:ilvl="2" w:tplc="982085C2" w:tentative="1">
      <w:start w:val="1"/>
      <w:numFmt w:val="bullet"/>
      <w:lvlText w:val="•"/>
      <w:lvlJc w:val="left"/>
      <w:pPr>
        <w:tabs>
          <w:tab w:val="num" w:pos="2160"/>
        </w:tabs>
        <w:ind w:left="2160" w:hanging="360"/>
      </w:pPr>
      <w:rPr>
        <w:rFonts w:ascii="Arial" w:hAnsi="Arial" w:hint="default"/>
      </w:rPr>
    </w:lvl>
    <w:lvl w:ilvl="3" w:tplc="E654BA7E" w:tentative="1">
      <w:start w:val="1"/>
      <w:numFmt w:val="bullet"/>
      <w:lvlText w:val="•"/>
      <w:lvlJc w:val="left"/>
      <w:pPr>
        <w:tabs>
          <w:tab w:val="num" w:pos="2880"/>
        </w:tabs>
        <w:ind w:left="2880" w:hanging="360"/>
      </w:pPr>
      <w:rPr>
        <w:rFonts w:ascii="Arial" w:hAnsi="Arial" w:hint="default"/>
      </w:rPr>
    </w:lvl>
    <w:lvl w:ilvl="4" w:tplc="28B05EEE" w:tentative="1">
      <w:start w:val="1"/>
      <w:numFmt w:val="bullet"/>
      <w:lvlText w:val="•"/>
      <w:lvlJc w:val="left"/>
      <w:pPr>
        <w:tabs>
          <w:tab w:val="num" w:pos="3600"/>
        </w:tabs>
        <w:ind w:left="3600" w:hanging="360"/>
      </w:pPr>
      <w:rPr>
        <w:rFonts w:ascii="Arial" w:hAnsi="Arial" w:hint="default"/>
      </w:rPr>
    </w:lvl>
    <w:lvl w:ilvl="5" w:tplc="43B60C62" w:tentative="1">
      <w:start w:val="1"/>
      <w:numFmt w:val="bullet"/>
      <w:lvlText w:val="•"/>
      <w:lvlJc w:val="left"/>
      <w:pPr>
        <w:tabs>
          <w:tab w:val="num" w:pos="4320"/>
        </w:tabs>
        <w:ind w:left="4320" w:hanging="360"/>
      </w:pPr>
      <w:rPr>
        <w:rFonts w:ascii="Arial" w:hAnsi="Arial" w:hint="default"/>
      </w:rPr>
    </w:lvl>
    <w:lvl w:ilvl="6" w:tplc="784A1704" w:tentative="1">
      <w:start w:val="1"/>
      <w:numFmt w:val="bullet"/>
      <w:lvlText w:val="•"/>
      <w:lvlJc w:val="left"/>
      <w:pPr>
        <w:tabs>
          <w:tab w:val="num" w:pos="5040"/>
        </w:tabs>
        <w:ind w:left="5040" w:hanging="360"/>
      </w:pPr>
      <w:rPr>
        <w:rFonts w:ascii="Arial" w:hAnsi="Arial" w:hint="default"/>
      </w:rPr>
    </w:lvl>
    <w:lvl w:ilvl="7" w:tplc="4DB20F6C" w:tentative="1">
      <w:start w:val="1"/>
      <w:numFmt w:val="bullet"/>
      <w:lvlText w:val="•"/>
      <w:lvlJc w:val="left"/>
      <w:pPr>
        <w:tabs>
          <w:tab w:val="num" w:pos="5760"/>
        </w:tabs>
        <w:ind w:left="5760" w:hanging="360"/>
      </w:pPr>
      <w:rPr>
        <w:rFonts w:ascii="Arial" w:hAnsi="Arial" w:hint="default"/>
      </w:rPr>
    </w:lvl>
    <w:lvl w:ilvl="8" w:tplc="E5AC73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5C4637"/>
    <w:multiLevelType w:val="hybridMultilevel"/>
    <w:tmpl w:val="38A0C674"/>
    <w:lvl w:ilvl="0" w:tplc="EE5850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9546502">
    <w:abstractNumId w:val="10"/>
  </w:num>
  <w:num w:numId="2" w16cid:durableId="274606334">
    <w:abstractNumId w:val="6"/>
  </w:num>
  <w:num w:numId="3" w16cid:durableId="1299533859">
    <w:abstractNumId w:val="8"/>
  </w:num>
  <w:num w:numId="4" w16cid:durableId="1480073799">
    <w:abstractNumId w:val="2"/>
  </w:num>
  <w:num w:numId="5" w16cid:durableId="578096252">
    <w:abstractNumId w:val="9"/>
  </w:num>
  <w:num w:numId="6" w16cid:durableId="869301511">
    <w:abstractNumId w:val="5"/>
  </w:num>
  <w:num w:numId="7" w16cid:durableId="385955000">
    <w:abstractNumId w:val="0"/>
  </w:num>
  <w:num w:numId="8" w16cid:durableId="1201938553">
    <w:abstractNumId w:val="7"/>
  </w:num>
  <w:num w:numId="9" w16cid:durableId="1055467915">
    <w:abstractNumId w:val="3"/>
  </w:num>
  <w:num w:numId="10" w16cid:durableId="2014332494">
    <w:abstractNumId w:val="1"/>
  </w:num>
  <w:num w:numId="11" w16cid:durableId="1564755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3B"/>
    <w:rsid w:val="001702CA"/>
    <w:rsid w:val="00242AA5"/>
    <w:rsid w:val="0027143B"/>
    <w:rsid w:val="002D2AB6"/>
    <w:rsid w:val="00326EEA"/>
    <w:rsid w:val="003A66D9"/>
    <w:rsid w:val="003E6363"/>
    <w:rsid w:val="003E64E4"/>
    <w:rsid w:val="00403CFD"/>
    <w:rsid w:val="004538EE"/>
    <w:rsid w:val="004A7D82"/>
    <w:rsid w:val="0051271A"/>
    <w:rsid w:val="00605206"/>
    <w:rsid w:val="00675D29"/>
    <w:rsid w:val="006B1614"/>
    <w:rsid w:val="006B6204"/>
    <w:rsid w:val="006E6716"/>
    <w:rsid w:val="007B16DA"/>
    <w:rsid w:val="007C34CB"/>
    <w:rsid w:val="007F5AD0"/>
    <w:rsid w:val="00831ECC"/>
    <w:rsid w:val="00876478"/>
    <w:rsid w:val="009021DD"/>
    <w:rsid w:val="009A65FB"/>
    <w:rsid w:val="009E6640"/>
    <w:rsid w:val="00A41836"/>
    <w:rsid w:val="00AC38A1"/>
    <w:rsid w:val="00AD00D4"/>
    <w:rsid w:val="00D579A3"/>
    <w:rsid w:val="00DD4B61"/>
    <w:rsid w:val="00E54BD0"/>
    <w:rsid w:val="00ED0E6E"/>
    <w:rsid w:val="00F264EA"/>
    <w:rsid w:val="00FC61BD"/>
    <w:rsid w:val="00FF2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58AF"/>
  <w15:chartTrackingRefBased/>
  <w15:docId w15:val="{654E57DD-3BCE-4E13-8F27-9C6BA842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4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143B"/>
    <w:pPr>
      <w:ind w:left="720"/>
      <w:contextualSpacing/>
    </w:pPr>
  </w:style>
  <w:style w:type="character" w:customStyle="1" w:styleId="markedcontent">
    <w:name w:val="markedcontent"/>
    <w:basedOn w:val="Domylnaczcionkaakapitu"/>
    <w:rsid w:val="0027143B"/>
  </w:style>
  <w:style w:type="paragraph" w:styleId="NormalnyWeb">
    <w:name w:val="Normal (Web)"/>
    <w:basedOn w:val="Normalny"/>
    <w:uiPriority w:val="99"/>
    <w:unhideWhenUsed/>
    <w:rsid w:val="003E63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42A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AA5"/>
  </w:style>
  <w:style w:type="paragraph" w:styleId="Stopka">
    <w:name w:val="footer"/>
    <w:basedOn w:val="Normalny"/>
    <w:link w:val="StopkaZnak"/>
    <w:uiPriority w:val="99"/>
    <w:unhideWhenUsed/>
    <w:rsid w:val="00242A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AA5"/>
  </w:style>
  <w:style w:type="character" w:styleId="Hipercze">
    <w:name w:val="Hyperlink"/>
    <w:basedOn w:val="Domylnaczcionkaakapitu"/>
    <w:uiPriority w:val="99"/>
    <w:unhideWhenUsed/>
    <w:rsid w:val="007C34CB"/>
    <w:rPr>
      <w:color w:val="0000FF"/>
      <w:u w:val="single"/>
    </w:rPr>
  </w:style>
  <w:style w:type="character" w:styleId="Uwydatnienie">
    <w:name w:val="Emphasis"/>
    <w:basedOn w:val="Domylnaczcionkaakapitu"/>
    <w:uiPriority w:val="20"/>
    <w:qFormat/>
    <w:rsid w:val="00605206"/>
    <w:rPr>
      <w:i/>
      <w:iCs/>
    </w:rPr>
  </w:style>
  <w:style w:type="character" w:customStyle="1" w:styleId="text-dictionary-hit">
    <w:name w:val="text-dictionary-hit"/>
    <w:basedOn w:val="Domylnaczcionkaakapitu"/>
    <w:rsid w:val="00605206"/>
  </w:style>
  <w:style w:type="character" w:styleId="Nierozpoznanawzmianka">
    <w:name w:val="Unresolved Mention"/>
    <w:basedOn w:val="Domylnaczcionkaakapitu"/>
    <w:uiPriority w:val="99"/>
    <w:semiHidden/>
    <w:unhideWhenUsed/>
    <w:rsid w:val="001702CA"/>
    <w:rPr>
      <w:color w:val="605E5C"/>
      <w:shd w:val="clear" w:color="auto" w:fill="E1DFDD"/>
    </w:rPr>
  </w:style>
  <w:style w:type="paragraph" w:customStyle="1" w:styleId="contrast-1">
    <w:name w:val="contrast-1"/>
    <w:basedOn w:val="Normalny"/>
    <w:rsid w:val="009021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868">
      <w:bodyDiv w:val="1"/>
      <w:marLeft w:val="0"/>
      <w:marRight w:val="0"/>
      <w:marTop w:val="0"/>
      <w:marBottom w:val="0"/>
      <w:divBdr>
        <w:top w:val="none" w:sz="0" w:space="0" w:color="auto"/>
        <w:left w:val="none" w:sz="0" w:space="0" w:color="auto"/>
        <w:bottom w:val="none" w:sz="0" w:space="0" w:color="auto"/>
        <w:right w:val="none" w:sz="0" w:space="0" w:color="auto"/>
      </w:divBdr>
    </w:div>
    <w:div w:id="89399050">
      <w:bodyDiv w:val="1"/>
      <w:marLeft w:val="0"/>
      <w:marRight w:val="0"/>
      <w:marTop w:val="0"/>
      <w:marBottom w:val="0"/>
      <w:divBdr>
        <w:top w:val="none" w:sz="0" w:space="0" w:color="auto"/>
        <w:left w:val="none" w:sz="0" w:space="0" w:color="auto"/>
        <w:bottom w:val="none" w:sz="0" w:space="0" w:color="auto"/>
        <w:right w:val="none" w:sz="0" w:space="0" w:color="auto"/>
      </w:divBdr>
    </w:div>
    <w:div w:id="211817931">
      <w:bodyDiv w:val="1"/>
      <w:marLeft w:val="0"/>
      <w:marRight w:val="0"/>
      <w:marTop w:val="0"/>
      <w:marBottom w:val="0"/>
      <w:divBdr>
        <w:top w:val="none" w:sz="0" w:space="0" w:color="auto"/>
        <w:left w:val="none" w:sz="0" w:space="0" w:color="auto"/>
        <w:bottom w:val="none" w:sz="0" w:space="0" w:color="auto"/>
        <w:right w:val="none" w:sz="0" w:space="0" w:color="auto"/>
      </w:divBdr>
    </w:div>
    <w:div w:id="233900407">
      <w:bodyDiv w:val="1"/>
      <w:marLeft w:val="0"/>
      <w:marRight w:val="0"/>
      <w:marTop w:val="0"/>
      <w:marBottom w:val="0"/>
      <w:divBdr>
        <w:top w:val="none" w:sz="0" w:space="0" w:color="auto"/>
        <w:left w:val="none" w:sz="0" w:space="0" w:color="auto"/>
        <w:bottom w:val="none" w:sz="0" w:space="0" w:color="auto"/>
        <w:right w:val="none" w:sz="0" w:space="0" w:color="auto"/>
      </w:divBdr>
    </w:div>
    <w:div w:id="303774376">
      <w:bodyDiv w:val="1"/>
      <w:marLeft w:val="0"/>
      <w:marRight w:val="0"/>
      <w:marTop w:val="0"/>
      <w:marBottom w:val="0"/>
      <w:divBdr>
        <w:top w:val="none" w:sz="0" w:space="0" w:color="auto"/>
        <w:left w:val="none" w:sz="0" w:space="0" w:color="auto"/>
        <w:bottom w:val="none" w:sz="0" w:space="0" w:color="auto"/>
        <w:right w:val="none" w:sz="0" w:space="0" w:color="auto"/>
      </w:divBdr>
    </w:div>
    <w:div w:id="437138513">
      <w:bodyDiv w:val="1"/>
      <w:marLeft w:val="0"/>
      <w:marRight w:val="0"/>
      <w:marTop w:val="0"/>
      <w:marBottom w:val="0"/>
      <w:divBdr>
        <w:top w:val="none" w:sz="0" w:space="0" w:color="auto"/>
        <w:left w:val="none" w:sz="0" w:space="0" w:color="auto"/>
        <w:bottom w:val="none" w:sz="0" w:space="0" w:color="auto"/>
        <w:right w:val="none" w:sz="0" w:space="0" w:color="auto"/>
      </w:divBdr>
    </w:div>
    <w:div w:id="512114102">
      <w:bodyDiv w:val="1"/>
      <w:marLeft w:val="0"/>
      <w:marRight w:val="0"/>
      <w:marTop w:val="0"/>
      <w:marBottom w:val="0"/>
      <w:divBdr>
        <w:top w:val="none" w:sz="0" w:space="0" w:color="auto"/>
        <w:left w:val="none" w:sz="0" w:space="0" w:color="auto"/>
        <w:bottom w:val="none" w:sz="0" w:space="0" w:color="auto"/>
        <w:right w:val="none" w:sz="0" w:space="0" w:color="auto"/>
      </w:divBdr>
    </w:div>
    <w:div w:id="541946212">
      <w:bodyDiv w:val="1"/>
      <w:marLeft w:val="0"/>
      <w:marRight w:val="0"/>
      <w:marTop w:val="0"/>
      <w:marBottom w:val="0"/>
      <w:divBdr>
        <w:top w:val="none" w:sz="0" w:space="0" w:color="auto"/>
        <w:left w:val="none" w:sz="0" w:space="0" w:color="auto"/>
        <w:bottom w:val="none" w:sz="0" w:space="0" w:color="auto"/>
        <w:right w:val="none" w:sz="0" w:space="0" w:color="auto"/>
      </w:divBdr>
    </w:div>
    <w:div w:id="630549799">
      <w:bodyDiv w:val="1"/>
      <w:marLeft w:val="0"/>
      <w:marRight w:val="0"/>
      <w:marTop w:val="0"/>
      <w:marBottom w:val="0"/>
      <w:divBdr>
        <w:top w:val="none" w:sz="0" w:space="0" w:color="auto"/>
        <w:left w:val="none" w:sz="0" w:space="0" w:color="auto"/>
        <w:bottom w:val="none" w:sz="0" w:space="0" w:color="auto"/>
        <w:right w:val="none" w:sz="0" w:space="0" w:color="auto"/>
      </w:divBdr>
    </w:div>
    <w:div w:id="658391681">
      <w:bodyDiv w:val="1"/>
      <w:marLeft w:val="0"/>
      <w:marRight w:val="0"/>
      <w:marTop w:val="0"/>
      <w:marBottom w:val="0"/>
      <w:divBdr>
        <w:top w:val="none" w:sz="0" w:space="0" w:color="auto"/>
        <w:left w:val="none" w:sz="0" w:space="0" w:color="auto"/>
        <w:bottom w:val="none" w:sz="0" w:space="0" w:color="auto"/>
        <w:right w:val="none" w:sz="0" w:space="0" w:color="auto"/>
      </w:divBdr>
    </w:div>
    <w:div w:id="798915821">
      <w:bodyDiv w:val="1"/>
      <w:marLeft w:val="0"/>
      <w:marRight w:val="0"/>
      <w:marTop w:val="0"/>
      <w:marBottom w:val="0"/>
      <w:divBdr>
        <w:top w:val="none" w:sz="0" w:space="0" w:color="auto"/>
        <w:left w:val="none" w:sz="0" w:space="0" w:color="auto"/>
        <w:bottom w:val="none" w:sz="0" w:space="0" w:color="auto"/>
        <w:right w:val="none" w:sz="0" w:space="0" w:color="auto"/>
      </w:divBdr>
    </w:div>
    <w:div w:id="887688911">
      <w:bodyDiv w:val="1"/>
      <w:marLeft w:val="0"/>
      <w:marRight w:val="0"/>
      <w:marTop w:val="0"/>
      <w:marBottom w:val="0"/>
      <w:divBdr>
        <w:top w:val="none" w:sz="0" w:space="0" w:color="auto"/>
        <w:left w:val="none" w:sz="0" w:space="0" w:color="auto"/>
        <w:bottom w:val="none" w:sz="0" w:space="0" w:color="auto"/>
        <w:right w:val="none" w:sz="0" w:space="0" w:color="auto"/>
      </w:divBdr>
    </w:div>
    <w:div w:id="1087652072">
      <w:bodyDiv w:val="1"/>
      <w:marLeft w:val="0"/>
      <w:marRight w:val="0"/>
      <w:marTop w:val="0"/>
      <w:marBottom w:val="0"/>
      <w:divBdr>
        <w:top w:val="none" w:sz="0" w:space="0" w:color="auto"/>
        <w:left w:val="none" w:sz="0" w:space="0" w:color="auto"/>
        <w:bottom w:val="none" w:sz="0" w:space="0" w:color="auto"/>
        <w:right w:val="none" w:sz="0" w:space="0" w:color="auto"/>
      </w:divBdr>
    </w:div>
    <w:div w:id="1102073410">
      <w:bodyDiv w:val="1"/>
      <w:marLeft w:val="0"/>
      <w:marRight w:val="0"/>
      <w:marTop w:val="0"/>
      <w:marBottom w:val="0"/>
      <w:divBdr>
        <w:top w:val="none" w:sz="0" w:space="0" w:color="auto"/>
        <w:left w:val="none" w:sz="0" w:space="0" w:color="auto"/>
        <w:bottom w:val="none" w:sz="0" w:space="0" w:color="auto"/>
        <w:right w:val="none" w:sz="0" w:space="0" w:color="auto"/>
      </w:divBdr>
    </w:div>
    <w:div w:id="1104418681">
      <w:bodyDiv w:val="1"/>
      <w:marLeft w:val="0"/>
      <w:marRight w:val="0"/>
      <w:marTop w:val="0"/>
      <w:marBottom w:val="0"/>
      <w:divBdr>
        <w:top w:val="none" w:sz="0" w:space="0" w:color="auto"/>
        <w:left w:val="none" w:sz="0" w:space="0" w:color="auto"/>
        <w:bottom w:val="none" w:sz="0" w:space="0" w:color="auto"/>
        <w:right w:val="none" w:sz="0" w:space="0" w:color="auto"/>
      </w:divBdr>
    </w:div>
    <w:div w:id="1136753041">
      <w:bodyDiv w:val="1"/>
      <w:marLeft w:val="0"/>
      <w:marRight w:val="0"/>
      <w:marTop w:val="0"/>
      <w:marBottom w:val="0"/>
      <w:divBdr>
        <w:top w:val="none" w:sz="0" w:space="0" w:color="auto"/>
        <w:left w:val="none" w:sz="0" w:space="0" w:color="auto"/>
        <w:bottom w:val="none" w:sz="0" w:space="0" w:color="auto"/>
        <w:right w:val="none" w:sz="0" w:space="0" w:color="auto"/>
      </w:divBdr>
    </w:div>
    <w:div w:id="1179076209">
      <w:bodyDiv w:val="1"/>
      <w:marLeft w:val="0"/>
      <w:marRight w:val="0"/>
      <w:marTop w:val="0"/>
      <w:marBottom w:val="0"/>
      <w:divBdr>
        <w:top w:val="none" w:sz="0" w:space="0" w:color="auto"/>
        <w:left w:val="none" w:sz="0" w:space="0" w:color="auto"/>
        <w:bottom w:val="none" w:sz="0" w:space="0" w:color="auto"/>
        <w:right w:val="none" w:sz="0" w:space="0" w:color="auto"/>
      </w:divBdr>
    </w:div>
    <w:div w:id="1208225432">
      <w:bodyDiv w:val="1"/>
      <w:marLeft w:val="0"/>
      <w:marRight w:val="0"/>
      <w:marTop w:val="0"/>
      <w:marBottom w:val="0"/>
      <w:divBdr>
        <w:top w:val="none" w:sz="0" w:space="0" w:color="auto"/>
        <w:left w:val="none" w:sz="0" w:space="0" w:color="auto"/>
        <w:bottom w:val="none" w:sz="0" w:space="0" w:color="auto"/>
        <w:right w:val="none" w:sz="0" w:space="0" w:color="auto"/>
      </w:divBdr>
    </w:div>
    <w:div w:id="1299722007">
      <w:bodyDiv w:val="1"/>
      <w:marLeft w:val="0"/>
      <w:marRight w:val="0"/>
      <w:marTop w:val="0"/>
      <w:marBottom w:val="0"/>
      <w:divBdr>
        <w:top w:val="none" w:sz="0" w:space="0" w:color="auto"/>
        <w:left w:val="none" w:sz="0" w:space="0" w:color="auto"/>
        <w:bottom w:val="none" w:sz="0" w:space="0" w:color="auto"/>
        <w:right w:val="none" w:sz="0" w:space="0" w:color="auto"/>
      </w:divBdr>
    </w:div>
    <w:div w:id="1325739400">
      <w:bodyDiv w:val="1"/>
      <w:marLeft w:val="0"/>
      <w:marRight w:val="0"/>
      <w:marTop w:val="0"/>
      <w:marBottom w:val="0"/>
      <w:divBdr>
        <w:top w:val="none" w:sz="0" w:space="0" w:color="auto"/>
        <w:left w:val="none" w:sz="0" w:space="0" w:color="auto"/>
        <w:bottom w:val="none" w:sz="0" w:space="0" w:color="auto"/>
        <w:right w:val="none" w:sz="0" w:space="0" w:color="auto"/>
      </w:divBdr>
    </w:div>
    <w:div w:id="1330523688">
      <w:bodyDiv w:val="1"/>
      <w:marLeft w:val="0"/>
      <w:marRight w:val="0"/>
      <w:marTop w:val="0"/>
      <w:marBottom w:val="0"/>
      <w:divBdr>
        <w:top w:val="none" w:sz="0" w:space="0" w:color="auto"/>
        <w:left w:val="none" w:sz="0" w:space="0" w:color="auto"/>
        <w:bottom w:val="none" w:sz="0" w:space="0" w:color="auto"/>
        <w:right w:val="none" w:sz="0" w:space="0" w:color="auto"/>
      </w:divBdr>
    </w:div>
    <w:div w:id="1345791590">
      <w:bodyDiv w:val="1"/>
      <w:marLeft w:val="0"/>
      <w:marRight w:val="0"/>
      <w:marTop w:val="0"/>
      <w:marBottom w:val="0"/>
      <w:divBdr>
        <w:top w:val="none" w:sz="0" w:space="0" w:color="auto"/>
        <w:left w:val="none" w:sz="0" w:space="0" w:color="auto"/>
        <w:bottom w:val="none" w:sz="0" w:space="0" w:color="auto"/>
        <w:right w:val="none" w:sz="0" w:space="0" w:color="auto"/>
      </w:divBdr>
    </w:div>
    <w:div w:id="1360542315">
      <w:bodyDiv w:val="1"/>
      <w:marLeft w:val="0"/>
      <w:marRight w:val="0"/>
      <w:marTop w:val="0"/>
      <w:marBottom w:val="0"/>
      <w:divBdr>
        <w:top w:val="none" w:sz="0" w:space="0" w:color="auto"/>
        <w:left w:val="none" w:sz="0" w:space="0" w:color="auto"/>
        <w:bottom w:val="none" w:sz="0" w:space="0" w:color="auto"/>
        <w:right w:val="none" w:sz="0" w:space="0" w:color="auto"/>
      </w:divBdr>
    </w:div>
    <w:div w:id="1467703760">
      <w:bodyDiv w:val="1"/>
      <w:marLeft w:val="0"/>
      <w:marRight w:val="0"/>
      <w:marTop w:val="0"/>
      <w:marBottom w:val="0"/>
      <w:divBdr>
        <w:top w:val="none" w:sz="0" w:space="0" w:color="auto"/>
        <w:left w:val="none" w:sz="0" w:space="0" w:color="auto"/>
        <w:bottom w:val="none" w:sz="0" w:space="0" w:color="auto"/>
        <w:right w:val="none" w:sz="0" w:space="0" w:color="auto"/>
      </w:divBdr>
    </w:div>
    <w:div w:id="1556699772">
      <w:bodyDiv w:val="1"/>
      <w:marLeft w:val="0"/>
      <w:marRight w:val="0"/>
      <w:marTop w:val="0"/>
      <w:marBottom w:val="0"/>
      <w:divBdr>
        <w:top w:val="none" w:sz="0" w:space="0" w:color="auto"/>
        <w:left w:val="none" w:sz="0" w:space="0" w:color="auto"/>
        <w:bottom w:val="none" w:sz="0" w:space="0" w:color="auto"/>
        <w:right w:val="none" w:sz="0" w:space="0" w:color="auto"/>
      </w:divBdr>
    </w:div>
    <w:div w:id="1573850728">
      <w:bodyDiv w:val="1"/>
      <w:marLeft w:val="0"/>
      <w:marRight w:val="0"/>
      <w:marTop w:val="0"/>
      <w:marBottom w:val="0"/>
      <w:divBdr>
        <w:top w:val="none" w:sz="0" w:space="0" w:color="auto"/>
        <w:left w:val="none" w:sz="0" w:space="0" w:color="auto"/>
        <w:bottom w:val="none" w:sz="0" w:space="0" w:color="auto"/>
        <w:right w:val="none" w:sz="0" w:space="0" w:color="auto"/>
      </w:divBdr>
    </w:div>
    <w:div w:id="1670063350">
      <w:bodyDiv w:val="1"/>
      <w:marLeft w:val="0"/>
      <w:marRight w:val="0"/>
      <w:marTop w:val="0"/>
      <w:marBottom w:val="0"/>
      <w:divBdr>
        <w:top w:val="none" w:sz="0" w:space="0" w:color="auto"/>
        <w:left w:val="none" w:sz="0" w:space="0" w:color="auto"/>
        <w:bottom w:val="none" w:sz="0" w:space="0" w:color="auto"/>
        <w:right w:val="none" w:sz="0" w:space="0" w:color="auto"/>
      </w:divBdr>
    </w:div>
    <w:div w:id="1740640357">
      <w:bodyDiv w:val="1"/>
      <w:marLeft w:val="0"/>
      <w:marRight w:val="0"/>
      <w:marTop w:val="0"/>
      <w:marBottom w:val="0"/>
      <w:divBdr>
        <w:top w:val="none" w:sz="0" w:space="0" w:color="auto"/>
        <w:left w:val="none" w:sz="0" w:space="0" w:color="auto"/>
        <w:bottom w:val="none" w:sz="0" w:space="0" w:color="auto"/>
        <w:right w:val="none" w:sz="0" w:space="0" w:color="auto"/>
      </w:divBdr>
    </w:div>
    <w:div w:id="1827434628">
      <w:bodyDiv w:val="1"/>
      <w:marLeft w:val="0"/>
      <w:marRight w:val="0"/>
      <w:marTop w:val="0"/>
      <w:marBottom w:val="0"/>
      <w:divBdr>
        <w:top w:val="none" w:sz="0" w:space="0" w:color="auto"/>
        <w:left w:val="none" w:sz="0" w:space="0" w:color="auto"/>
        <w:bottom w:val="none" w:sz="0" w:space="0" w:color="auto"/>
        <w:right w:val="none" w:sz="0" w:space="0" w:color="auto"/>
      </w:divBdr>
    </w:div>
    <w:div w:id="1880779094">
      <w:bodyDiv w:val="1"/>
      <w:marLeft w:val="0"/>
      <w:marRight w:val="0"/>
      <w:marTop w:val="0"/>
      <w:marBottom w:val="0"/>
      <w:divBdr>
        <w:top w:val="none" w:sz="0" w:space="0" w:color="auto"/>
        <w:left w:val="none" w:sz="0" w:space="0" w:color="auto"/>
        <w:bottom w:val="none" w:sz="0" w:space="0" w:color="auto"/>
        <w:right w:val="none" w:sz="0" w:space="0" w:color="auto"/>
      </w:divBdr>
    </w:div>
    <w:div w:id="1970237575">
      <w:bodyDiv w:val="1"/>
      <w:marLeft w:val="0"/>
      <w:marRight w:val="0"/>
      <w:marTop w:val="0"/>
      <w:marBottom w:val="0"/>
      <w:divBdr>
        <w:top w:val="none" w:sz="0" w:space="0" w:color="auto"/>
        <w:left w:val="none" w:sz="0" w:space="0" w:color="auto"/>
        <w:bottom w:val="none" w:sz="0" w:space="0" w:color="auto"/>
        <w:right w:val="none" w:sz="0" w:space="0" w:color="auto"/>
      </w:divBdr>
    </w:div>
    <w:div w:id="1975210976">
      <w:bodyDiv w:val="1"/>
      <w:marLeft w:val="0"/>
      <w:marRight w:val="0"/>
      <w:marTop w:val="0"/>
      <w:marBottom w:val="0"/>
      <w:divBdr>
        <w:top w:val="none" w:sz="0" w:space="0" w:color="auto"/>
        <w:left w:val="none" w:sz="0" w:space="0" w:color="auto"/>
        <w:bottom w:val="none" w:sz="0" w:space="0" w:color="auto"/>
        <w:right w:val="none" w:sz="0" w:space="0" w:color="auto"/>
      </w:divBdr>
    </w:div>
    <w:div w:id="2089884023">
      <w:bodyDiv w:val="1"/>
      <w:marLeft w:val="0"/>
      <w:marRight w:val="0"/>
      <w:marTop w:val="0"/>
      <w:marBottom w:val="0"/>
      <w:divBdr>
        <w:top w:val="none" w:sz="0" w:space="0" w:color="auto"/>
        <w:left w:val="none" w:sz="0" w:space="0" w:color="auto"/>
        <w:bottom w:val="none" w:sz="0" w:space="0" w:color="auto"/>
        <w:right w:val="none" w:sz="0" w:space="0" w:color="auto"/>
      </w:divBdr>
    </w:div>
    <w:div w:id="20917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geograficzny/90155-szwec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Bitwa_pod_Zahal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ajquH09HHw" TargetMode="External"/><Relationship Id="rId5" Type="http://schemas.openxmlformats.org/officeDocument/2006/relationships/footnotes" Target="footnotes.xml"/><Relationship Id="rId10" Type="http://schemas.openxmlformats.org/officeDocument/2006/relationships/hyperlink" Target="https://www.bryk.pl/slowniki/slownik-geograficzny/90292-wieden" TargetMode="External"/><Relationship Id="rId4" Type="http://schemas.openxmlformats.org/officeDocument/2006/relationships/webSettings" Target="webSettings.xml"/><Relationship Id="rId9" Type="http://schemas.openxmlformats.org/officeDocument/2006/relationships/hyperlink" Target="https://www.bryk.pl/slowniki/slownik-terminow-literackich/70044-trakta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15</Pages>
  <Words>4126</Words>
  <Characters>24758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Szpotański</dc:creator>
  <cp:keywords/>
  <dc:description/>
  <cp:lastModifiedBy>Adam Szpotański</cp:lastModifiedBy>
  <cp:revision>20</cp:revision>
  <dcterms:created xsi:type="dcterms:W3CDTF">2022-10-28T08:18:00Z</dcterms:created>
  <dcterms:modified xsi:type="dcterms:W3CDTF">2022-12-01T22:45:00Z</dcterms:modified>
</cp:coreProperties>
</file>